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E783" w14:textId="77777777" w:rsidR="00D67444" w:rsidRDefault="00D67444" w:rsidP="00D67444">
      <w:r>
        <w:t>LAB0152 7 LAV 0 DNA LAV NAZ</w:t>
      </w:r>
    </w:p>
    <w:p w14:paraId="2EFB30EE" w14:textId="77777777" w:rsidR="00D67444" w:rsidRDefault="00D67444" w:rsidP="00D67444"/>
    <w:p w14:paraId="7590F7F8" w14:textId="77777777" w:rsidR="00D67444" w:rsidRDefault="00D67444" w:rsidP="00D67444">
      <w:r>
        <w:t xml:space="preserve">      FASE 3: FENEAL UIL, SFRUTTARE AL MASSIMO RISORSE UE PER RIGENERARE PAESE =</w:t>
      </w:r>
    </w:p>
    <w:p w14:paraId="5585D94E" w14:textId="77777777" w:rsidR="00D67444" w:rsidRDefault="00D67444" w:rsidP="00D67444">
      <w:r>
        <w:t xml:space="preserve">      Panzarella, vero rilancio ambientale</w:t>
      </w:r>
    </w:p>
    <w:p w14:paraId="0AEE7B0D" w14:textId="77777777" w:rsidR="00D67444" w:rsidRDefault="00D67444" w:rsidP="00D67444"/>
    <w:p w14:paraId="79F362E8" w14:textId="77777777" w:rsidR="00D67444" w:rsidRDefault="00D67444" w:rsidP="00D67444">
      <w:r>
        <w:t xml:space="preserve">      Roma, 30 ott. (</w:t>
      </w:r>
      <w:proofErr w:type="spellStart"/>
      <w:r>
        <w:t>Labitalia</w:t>
      </w:r>
      <w:proofErr w:type="spellEnd"/>
      <w:r>
        <w:t xml:space="preserve">) - ''Rigenerare le nostre città a partire </w:t>
      </w:r>
    </w:p>
    <w:p w14:paraId="09265F89" w14:textId="77777777" w:rsidR="00D67444" w:rsidRDefault="00D67444" w:rsidP="00D67444">
      <w:r>
        <w:t xml:space="preserve">dalla riqualificazione di un patrimonio immobiliare in gran parte </w:t>
      </w:r>
    </w:p>
    <w:p w14:paraId="202BCAFC" w14:textId="77777777" w:rsidR="00D67444" w:rsidRDefault="00D67444" w:rsidP="00D67444">
      <w:r>
        <w:t xml:space="preserve">obsoleto ed energivoro, è una sfida che il paese deve necessariamente </w:t>
      </w:r>
    </w:p>
    <w:p w14:paraId="4B16F293" w14:textId="77777777" w:rsidR="00D67444" w:rsidRDefault="00D67444" w:rsidP="00D67444">
      <w:r>
        <w:t xml:space="preserve">affrontare e vincere". Ad affermarlo è Vito Panzarella, segretario </w:t>
      </w:r>
    </w:p>
    <w:p w14:paraId="4A64C0C0" w14:textId="77777777" w:rsidR="00D67444" w:rsidRDefault="00D67444" w:rsidP="00D67444">
      <w:r>
        <w:t xml:space="preserve">generale </w:t>
      </w:r>
      <w:proofErr w:type="spellStart"/>
      <w:r>
        <w:t>FenealUil</w:t>
      </w:r>
      <w:proofErr w:type="spellEnd"/>
      <w:r>
        <w:t xml:space="preserve">, che in mattinata è intervenuto al Convegno </w:t>
      </w:r>
    </w:p>
    <w:p w14:paraId="16436D4E" w14:textId="77777777" w:rsidR="00D67444" w:rsidRDefault="00D67444" w:rsidP="00D67444">
      <w:r>
        <w:t xml:space="preserve">organizzato dalla </w:t>
      </w:r>
      <w:proofErr w:type="spellStart"/>
      <w:r>
        <w:t>Feneal</w:t>
      </w:r>
      <w:proofErr w:type="spellEnd"/>
      <w:r>
        <w:t xml:space="preserve"> e dalla Uil Lombardia 'Edilizia e abitare con</w:t>
      </w:r>
    </w:p>
    <w:p w14:paraId="33C4FDDD" w14:textId="77777777" w:rsidR="00D67444" w:rsidRDefault="00D67444" w:rsidP="00D67444">
      <w:r>
        <w:t xml:space="preserve">il Covid-19'', al quale ha partecipato anche il segretario generale </w:t>
      </w:r>
    </w:p>
    <w:p w14:paraId="274BC76D" w14:textId="77777777" w:rsidR="00D67444" w:rsidRDefault="00D67444" w:rsidP="00D67444">
      <w:r>
        <w:t>Uil, Pierpaolo Bombardieri.</w:t>
      </w:r>
    </w:p>
    <w:p w14:paraId="212E66A8" w14:textId="77777777" w:rsidR="00D67444" w:rsidRDefault="00D67444" w:rsidP="00D67444"/>
    <w:p w14:paraId="0C250E81" w14:textId="77777777" w:rsidR="00D67444" w:rsidRDefault="00D67444" w:rsidP="00D67444">
      <w:r>
        <w:t xml:space="preserve">      ''Non sottovalutando assolutamente l'emergenza sanitaria attuale a cui</w:t>
      </w:r>
    </w:p>
    <w:p w14:paraId="04AA2BAE" w14:textId="77777777" w:rsidR="00D67444" w:rsidRDefault="00D67444" w:rsidP="00D67444">
      <w:r>
        <w:t xml:space="preserve">va tutta la nostra attenzione - ha proseguito il segretario nel corso </w:t>
      </w:r>
    </w:p>
    <w:p w14:paraId="0F5A6A43" w14:textId="77777777" w:rsidR="00D67444" w:rsidRDefault="00D67444" w:rsidP="00D67444">
      <w:r>
        <w:t xml:space="preserve">della tavola rotonda a cui hanno partecipato vari esponenti del mondo </w:t>
      </w:r>
    </w:p>
    <w:p w14:paraId="1AAB3AB9" w14:textId="77777777" w:rsidR="00D67444" w:rsidRDefault="00D67444" w:rsidP="00D67444">
      <w:r>
        <w:t>politico, universitario e imprenditoriale - e cogliamo l'occasione per</w:t>
      </w:r>
    </w:p>
    <w:p w14:paraId="35F88F65" w14:textId="77777777" w:rsidR="00D67444" w:rsidRDefault="00D67444" w:rsidP="00D67444">
      <w:r>
        <w:t xml:space="preserve">discutere dell'urgenza che il Paese ha di un percorso comune che </w:t>
      </w:r>
    </w:p>
    <w:p w14:paraId="1BA1D469" w14:textId="77777777" w:rsidR="00D67444" w:rsidRDefault="00D67444" w:rsidP="00D67444">
      <w:r>
        <w:t xml:space="preserve">consenta un vero rilancio ambientale, economico e sociale dei luoghi </w:t>
      </w:r>
    </w:p>
    <w:p w14:paraId="2A5E74E5" w14:textId="77777777" w:rsidR="00D67444" w:rsidRDefault="00D67444" w:rsidP="00D67444">
      <w:r>
        <w:t xml:space="preserve">in cui viviamo e lavoriamo, utilizzando con efficacia le risorse che </w:t>
      </w:r>
    </w:p>
    <w:p w14:paraId="04B74A3D" w14:textId="77777777" w:rsidR="00D67444" w:rsidRDefault="00D67444" w:rsidP="00D67444">
      <w:r>
        <w:t xml:space="preserve">l'Europa mette a disposizione e gli incentivi introdotti dal </w:t>
      </w:r>
    </w:p>
    <w:p w14:paraId="06A7BFDC" w14:textId="77777777" w:rsidR="00D67444" w:rsidRDefault="00D67444" w:rsidP="00D67444">
      <w:r>
        <w:t xml:space="preserve">governo.'' Come ha ricordato Panzarella, ''il settore edilizio è uno </w:t>
      </w:r>
    </w:p>
    <w:p w14:paraId="6C780926" w14:textId="77777777" w:rsidR="00D67444" w:rsidRDefault="00D67444" w:rsidP="00D67444">
      <w:r>
        <w:t xml:space="preserve">dei maggiori responsabili dell'impatto delle attività umane sul clima </w:t>
      </w:r>
    </w:p>
    <w:p w14:paraId="5403F9C7" w14:textId="77777777" w:rsidR="00D67444" w:rsidRDefault="00D67444" w:rsidP="00D67444">
      <w:r>
        <w:t>e sull'ambiente ed un grande piano di riqualificazione potrebbe essere</w:t>
      </w:r>
    </w:p>
    <w:p w14:paraId="3792349D" w14:textId="77777777" w:rsidR="00D67444" w:rsidRDefault="00D67444" w:rsidP="00D67444">
      <w:r>
        <w:t>inserito nella lista dei progetti che serviranno per accedere ai fondi</w:t>
      </w:r>
    </w:p>
    <w:p w14:paraId="7EF94565" w14:textId="77777777" w:rsidR="00D67444" w:rsidRDefault="00D67444" w:rsidP="00D67444">
      <w:r>
        <w:t>del Recovery Fund".</w:t>
      </w:r>
    </w:p>
    <w:p w14:paraId="3BE83624" w14:textId="77777777" w:rsidR="00D67444" w:rsidRDefault="00D67444" w:rsidP="00D67444"/>
    <w:p w14:paraId="5671E60F" w14:textId="77777777" w:rsidR="00D67444" w:rsidRDefault="00D67444" w:rsidP="00D67444">
      <w:r>
        <w:t xml:space="preserve">      "Abbiamo occasioni e strumenti che non vanno assolutamente dispersi - </w:t>
      </w:r>
    </w:p>
    <w:p w14:paraId="6A93A543" w14:textId="77777777" w:rsidR="00D67444" w:rsidRDefault="00D67444" w:rsidP="00D67444">
      <w:r>
        <w:t xml:space="preserve">ha aggiunto il leader della </w:t>
      </w:r>
      <w:proofErr w:type="spellStart"/>
      <w:r>
        <w:t>Feneal</w:t>
      </w:r>
      <w:proofErr w:type="spellEnd"/>
      <w:r>
        <w:t xml:space="preserve"> - ma piuttosto sfruttati al massimo</w:t>
      </w:r>
    </w:p>
    <w:p w14:paraId="3D37F70C" w14:textId="77777777" w:rsidR="00D67444" w:rsidRDefault="00D67444" w:rsidP="00D67444">
      <w:r>
        <w:t xml:space="preserve">potendo rappresentare un'occasione unica per migliorare il paese, </w:t>
      </w:r>
    </w:p>
    <w:p w14:paraId="270D5CEE" w14:textId="77777777" w:rsidR="00D67444" w:rsidRDefault="00D67444" w:rsidP="00D67444">
      <w:r>
        <w:t xml:space="preserve">generare ricchezza e nuovi posti di lavoro anche per superare le </w:t>
      </w:r>
    </w:p>
    <w:p w14:paraId="46B2DA92" w14:textId="77777777" w:rsidR="00D67444" w:rsidRDefault="00D67444" w:rsidP="00D67444">
      <w:r>
        <w:lastRenderedPageBreak/>
        <w:t>enormi difficoltà economiche e sociali che deriveranno dalla pandemia.</w:t>
      </w:r>
    </w:p>
    <w:p w14:paraId="5677F126" w14:textId="77777777" w:rsidR="00D67444" w:rsidRDefault="00D67444" w:rsidP="00D67444">
      <w:r>
        <w:t xml:space="preserve">Dunque infrastrutture, opere pubbliche e messa in sicurezza del </w:t>
      </w:r>
    </w:p>
    <w:p w14:paraId="526B1E0A" w14:textId="77777777" w:rsidR="00D67444" w:rsidRDefault="00D67444" w:rsidP="00D67444">
      <w:r>
        <w:t xml:space="preserve">territorio sono una priorità più volte sottolineata ma occorre anche </w:t>
      </w:r>
    </w:p>
    <w:p w14:paraId="726C3A4D" w14:textId="77777777" w:rsidR="00D67444" w:rsidRDefault="00D67444" w:rsidP="00D67444">
      <w:r>
        <w:t xml:space="preserve">un grande piano di rigenerazione urbana che investa nell'edilizia </w:t>
      </w:r>
    </w:p>
    <w:p w14:paraId="3D057F8E" w14:textId="77777777" w:rsidR="00D67444" w:rsidRDefault="00D67444" w:rsidP="00D67444">
      <w:r>
        <w:t xml:space="preserve">privata, il 75% del settore, e che, attraverso l'utilizzo degli </w:t>
      </w:r>
    </w:p>
    <w:p w14:paraId="16FB2D80" w14:textId="77777777" w:rsidR="00D67444" w:rsidRDefault="00D67444" w:rsidP="00D67444">
      <w:r>
        <w:t xml:space="preserve">incentivi, potrebbe generare un volume di spesa pari a circa 21 </w:t>
      </w:r>
    </w:p>
    <w:p w14:paraId="3D0D42D8" w14:textId="77777777" w:rsidR="00D67444" w:rsidRDefault="00D67444" w:rsidP="00D67444">
      <w:r>
        <w:t xml:space="preserve">miliardi". Infine, ha concluso il segretario, ''tutto questo non può </w:t>
      </w:r>
    </w:p>
    <w:p w14:paraId="40CA2CEA" w14:textId="77777777" w:rsidR="00D67444" w:rsidRDefault="00D67444" w:rsidP="00D67444">
      <w:r>
        <w:t xml:space="preserve">prescindere da un fondamentale rafforzamento della capacità di </w:t>
      </w:r>
    </w:p>
    <w:p w14:paraId="2729DBAF" w14:textId="77777777" w:rsidR="00D67444" w:rsidRDefault="00D67444" w:rsidP="00D67444">
      <w:r>
        <w:t xml:space="preserve">programmare della politica e dell'amministrazione puntando sulla </w:t>
      </w:r>
    </w:p>
    <w:p w14:paraId="0BDD97C7" w14:textId="77777777" w:rsidR="00D67444" w:rsidRDefault="00D67444" w:rsidP="00D67444">
      <w:r>
        <w:t xml:space="preserve">riduzione delle stazioni appaltanti e sulla loro qualificazione a </w:t>
      </w:r>
    </w:p>
    <w:p w14:paraId="4F14608B" w14:textId="77777777" w:rsidR="00D67444" w:rsidRDefault="00D67444" w:rsidP="00D67444">
      <w:r>
        <w:t xml:space="preserve">partire dall'assunzione di personale tecnico che negli anni si è </w:t>
      </w:r>
    </w:p>
    <w:p w14:paraId="5BC897A0" w14:textId="77777777" w:rsidR="00D67444" w:rsidRDefault="00D67444" w:rsidP="00D67444">
      <w:r>
        <w:t>notevolmente ridotto".</w:t>
      </w:r>
    </w:p>
    <w:p w14:paraId="396DBAE1" w14:textId="77777777" w:rsidR="00D67444" w:rsidRDefault="00D67444" w:rsidP="00D67444"/>
    <w:p w14:paraId="41A716D7" w14:textId="77777777" w:rsidR="00D67444" w:rsidRDefault="00D67444" w:rsidP="00D67444">
      <w:r>
        <w:t xml:space="preserve">      (</w:t>
      </w:r>
      <w:proofErr w:type="spellStart"/>
      <w:r>
        <w:t>Map</w:t>
      </w:r>
      <w:proofErr w:type="spellEnd"/>
      <w:r>
        <w:t>/</w:t>
      </w:r>
      <w:proofErr w:type="spellStart"/>
      <w:r>
        <w:t>Labitalia</w:t>
      </w:r>
      <w:proofErr w:type="spellEnd"/>
      <w:r>
        <w:t>)</w:t>
      </w:r>
    </w:p>
    <w:p w14:paraId="42240C6C" w14:textId="77777777" w:rsidR="00D67444" w:rsidRDefault="00D67444" w:rsidP="00D67444"/>
    <w:p w14:paraId="7BFD6EA9" w14:textId="77777777" w:rsidR="00D67444" w:rsidRDefault="00D67444" w:rsidP="00D67444">
      <w:r>
        <w:t>ISSN 2499 - 3166</w:t>
      </w:r>
    </w:p>
    <w:p w14:paraId="06518647" w14:textId="448B4B05" w:rsidR="00B26A43" w:rsidRDefault="00D67444" w:rsidP="00D67444">
      <w:r>
        <w:t>30-OTT-20 14:26</w:t>
      </w:r>
    </w:p>
    <w:sectPr w:rsidR="00B26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44"/>
    <w:rsid w:val="00B26A43"/>
    <w:rsid w:val="00D67444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9C7"/>
  <w15:chartTrackingRefBased/>
  <w15:docId w15:val="{39E5952A-FBA2-457E-9289-EC17AFA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2020-11-02T10:49:00Z</dcterms:created>
  <dcterms:modified xsi:type="dcterms:W3CDTF">2020-11-02T10:50:00Z</dcterms:modified>
</cp:coreProperties>
</file>