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77D6" w14:textId="576533B8" w:rsidR="002A4270" w:rsidRDefault="004157A5" w:rsidP="00B1127C">
      <w:pPr>
        <w:spacing w:after="0" w:line="360" w:lineRule="auto"/>
        <w:jc w:val="center"/>
        <w:rPr>
          <w:rFonts w:ascii="Times New Roman" w:hAnsi="Times New Roman"/>
          <w:b/>
          <w:bCs/>
          <w:sz w:val="24"/>
          <w:szCs w:val="24"/>
        </w:rPr>
      </w:pPr>
      <w:r w:rsidRPr="004157A5">
        <w:rPr>
          <w:rFonts w:ascii="Times New Roman" w:hAnsi="Times New Roman"/>
          <w:b/>
          <w:bCs/>
          <w:sz w:val="24"/>
          <w:szCs w:val="24"/>
        </w:rPr>
        <w:t xml:space="preserve">REGOLAMENTO </w:t>
      </w:r>
      <w:r w:rsidR="000207EC">
        <w:rPr>
          <w:rFonts w:ascii="Times New Roman" w:hAnsi="Times New Roman"/>
          <w:b/>
          <w:bCs/>
          <w:sz w:val="24"/>
          <w:szCs w:val="24"/>
        </w:rPr>
        <w:t xml:space="preserve">DELLA </w:t>
      </w:r>
      <w:r w:rsidR="00282E43">
        <w:rPr>
          <w:rFonts w:ascii="Times New Roman" w:hAnsi="Times New Roman"/>
          <w:b/>
          <w:bCs/>
          <w:sz w:val="24"/>
          <w:szCs w:val="24"/>
        </w:rPr>
        <w:t>FENEALUIL</w:t>
      </w:r>
      <w:r w:rsidR="008B2D3C">
        <w:rPr>
          <w:rFonts w:ascii="Times New Roman" w:hAnsi="Times New Roman"/>
          <w:b/>
          <w:bCs/>
          <w:sz w:val="24"/>
          <w:szCs w:val="24"/>
        </w:rPr>
        <w:t xml:space="preserve"> __________</w:t>
      </w:r>
      <w:r w:rsidR="00CD7732">
        <w:rPr>
          <w:rFonts w:ascii="Times New Roman" w:hAnsi="Times New Roman"/>
          <w:b/>
          <w:bCs/>
          <w:sz w:val="24"/>
          <w:szCs w:val="24"/>
        </w:rPr>
        <w:t xml:space="preserve"> SULLA</w:t>
      </w:r>
      <w:r w:rsidR="00B1127C">
        <w:rPr>
          <w:rFonts w:ascii="Times New Roman" w:hAnsi="Times New Roman"/>
          <w:b/>
          <w:bCs/>
          <w:sz w:val="24"/>
          <w:szCs w:val="24"/>
        </w:rPr>
        <w:t xml:space="preserve"> CONTRIBUZIONE AGGIUNTIVA</w:t>
      </w:r>
      <w:r w:rsidR="00791336">
        <w:rPr>
          <w:rFonts w:ascii="Times New Roman" w:hAnsi="Times New Roman"/>
          <w:b/>
          <w:bCs/>
          <w:sz w:val="24"/>
          <w:szCs w:val="24"/>
        </w:rPr>
        <w:t xml:space="preserve"> IN FAVORE DI DIRIGENTI SINDACALI IN ASPETTATIVA, DISTACCO O CUMULO DI PERMESSI</w:t>
      </w:r>
    </w:p>
    <w:p w14:paraId="1D325449" w14:textId="58A76ED0" w:rsidR="00B02127" w:rsidRDefault="00B02127" w:rsidP="004157A5">
      <w:pPr>
        <w:spacing w:after="0" w:line="360" w:lineRule="auto"/>
        <w:jc w:val="both"/>
        <w:rPr>
          <w:rFonts w:ascii="Times New Roman" w:hAnsi="Times New Roman"/>
          <w:b/>
          <w:bCs/>
          <w:sz w:val="24"/>
          <w:szCs w:val="24"/>
        </w:rPr>
      </w:pPr>
    </w:p>
    <w:p w14:paraId="2A52FCAD" w14:textId="7D661952" w:rsidR="00386008" w:rsidRDefault="00386008" w:rsidP="004157A5">
      <w:pPr>
        <w:spacing w:after="0" w:line="360" w:lineRule="auto"/>
        <w:jc w:val="both"/>
        <w:rPr>
          <w:rFonts w:ascii="Times New Roman" w:hAnsi="Times New Roman"/>
          <w:b/>
          <w:bCs/>
          <w:sz w:val="24"/>
          <w:szCs w:val="24"/>
        </w:rPr>
      </w:pPr>
      <w:r>
        <w:rPr>
          <w:rFonts w:ascii="Times New Roman" w:hAnsi="Times New Roman"/>
          <w:b/>
          <w:bCs/>
          <w:sz w:val="24"/>
          <w:szCs w:val="24"/>
        </w:rPr>
        <w:t>PREMESSA</w:t>
      </w:r>
    </w:p>
    <w:p w14:paraId="50E66BCE" w14:textId="32C291FB" w:rsidR="00386008" w:rsidRDefault="00386008" w:rsidP="004157A5">
      <w:pPr>
        <w:spacing w:after="0" w:line="360" w:lineRule="auto"/>
        <w:jc w:val="both"/>
        <w:rPr>
          <w:rFonts w:ascii="Times New Roman" w:hAnsi="Times New Roman"/>
          <w:b/>
          <w:bCs/>
          <w:sz w:val="24"/>
          <w:szCs w:val="24"/>
        </w:rPr>
      </w:pPr>
    </w:p>
    <w:p w14:paraId="272A6CED" w14:textId="67279B2A" w:rsidR="00C05F90" w:rsidRDefault="006C6042" w:rsidP="004157A5">
      <w:pPr>
        <w:spacing w:after="0" w:line="360" w:lineRule="auto"/>
        <w:jc w:val="both"/>
        <w:rPr>
          <w:rFonts w:ascii="Times New Roman" w:hAnsi="Times New Roman"/>
          <w:sz w:val="24"/>
          <w:szCs w:val="24"/>
        </w:rPr>
      </w:pPr>
      <w:r>
        <w:rPr>
          <w:rFonts w:ascii="Times New Roman" w:hAnsi="Times New Roman"/>
          <w:sz w:val="24"/>
          <w:szCs w:val="24"/>
        </w:rPr>
        <w:t xml:space="preserve">Con la </w:t>
      </w:r>
      <w:r w:rsidRPr="006C6042">
        <w:rPr>
          <w:rFonts w:ascii="Times New Roman" w:hAnsi="Times New Roman"/>
          <w:sz w:val="24"/>
          <w:szCs w:val="24"/>
        </w:rPr>
        <w:t>Circolare n. 129</w:t>
      </w:r>
      <w:r>
        <w:rPr>
          <w:rFonts w:ascii="Times New Roman" w:hAnsi="Times New Roman"/>
          <w:sz w:val="24"/>
          <w:szCs w:val="24"/>
        </w:rPr>
        <w:t xml:space="preserve"> </w:t>
      </w:r>
      <w:r w:rsidR="007E76BB">
        <w:rPr>
          <w:rFonts w:ascii="Times New Roman" w:hAnsi="Times New Roman"/>
          <w:sz w:val="24"/>
          <w:szCs w:val="24"/>
        </w:rPr>
        <w:t>del 04/10/20</w:t>
      </w:r>
      <w:r w:rsidR="00AE1EF2">
        <w:rPr>
          <w:rFonts w:ascii="Times New Roman" w:hAnsi="Times New Roman"/>
          <w:sz w:val="24"/>
          <w:szCs w:val="24"/>
        </w:rPr>
        <w:t>19</w:t>
      </w:r>
      <w:r w:rsidR="00455C6D">
        <w:rPr>
          <w:rFonts w:ascii="Times New Roman" w:hAnsi="Times New Roman"/>
          <w:sz w:val="24"/>
          <w:szCs w:val="24"/>
        </w:rPr>
        <w:t xml:space="preserve"> (di seguito per brevità la Circolare)</w:t>
      </w:r>
      <w:r w:rsidR="007857BA">
        <w:rPr>
          <w:rFonts w:ascii="Times New Roman" w:hAnsi="Times New Roman"/>
          <w:sz w:val="24"/>
          <w:szCs w:val="24"/>
        </w:rPr>
        <w:t>,</w:t>
      </w:r>
      <w:r w:rsidR="00C32E6A">
        <w:rPr>
          <w:rFonts w:ascii="Times New Roman" w:hAnsi="Times New Roman"/>
          <w:sz w:val="24"/>
          <w:szCs w:val="24"/>
        </w:rPr>
        <w:t xml:space="preserve"> l’INP</w:t>
      </w:r>
      <w:r w:rsidR="006B6E9B">
        <w:rPr>
          <w:rFonts w:ascii="Times New Roman" w:hAnsi="Times New Roman"/>
          <w:sz w:val="24"/>
          <w:szCs w:val="24"/>
        </w:rPr>
        <w:t xml:space="preserve">S – Istituto Nazionale </w:t>
      </w:r>
      <w:r w:rsidR="007857BA">
        <w:rPr>
          <w:rFonts w:ascii="Times New Roman" w:hAnsi="Times New Roman"/>
          <w:sz w:val="24"/>
          <w:szCs w:val="24"/>
        </w:rPr>
        <w:t>di Previdenza Sociale</w:t>
      </w:r>
      <w:r w:rsidR="008F5D17">
        <w:rPr>
          <w:rFonts w:ascii="Times New Roman" w:hAnsi="Times New Roman"/>
          <w:sz w:val="24"/>
          <w:szCs w:val="24"/>
        </w:rPr>
        <w:t xml:space="preserve"> (di seguito per brevità INPS ovvero Istituto)</w:t>
      </w:r>
      <w:r w:rsidR="007857BA">
        <w:rPr>
          <w:rFonts w:ascii="Times New Roman" w:hAnsi="Times New Roman"/>
          <w:sz w:val="24"/>
          <w:szCs w:val="24"/>
        </w:rPr>
        <w:t xml:space="preserve"> </w:t>
      </w:r>
      <w:r w:rsidR="009B6490">
        <w:rPr>
          <w:rFonts w:ascii="Times New Roman" w:hAnsi="Times New Roman"/>
          <w:sz w:val="24"/>
          <w:szCs w:val="24"/>
        </w:rPr>
        <w:t xml:space="preserve">ha provveduto ad adeguare </w:t>
      </w:r>
      <w:r w:rsidR="008B0F32">
        <w:rPr>
          <w:rFonts w:ascii="Times New Roman" w:hAnsi="Times New Roman"/>
          <w:sz w:val="24"/>
          <w:szCs w:val="24"/>
        </w:rPr>
        <w:t xml:space="preserve">le disposizioni amministrative dallo stesso precedentemente emanate per </w:t>
      </w:r>
      <w:r w:rsidR="00F91AA8">
        <w:rPr>
          <w:rFonts w:ascii="Times New Roman" w:hAnsi="Times New Roman"/>
          <w:sz w:val="24"/>
          <w:szCs w:val="24"/>
        </w:rPr>
        <w:t xml:space="preserve">la regolazione della contribuzione </w:t>
      </w:r>
      <w:r w:rsidR="009F4040">
        <w:rPr>
          <w:rFonts w:ascii="Times New Roman" w:hAnsi="Times New Roman"/>
          <w:sz w:val="24"/>
          <w:szCs w:val="24"/>
        </w:rPr>
        <w:t xml:space="preserve">facoltativa di cui all’art. 3, commi 5 e 6, del Decreto Legislativo </w:t>
      </w:r>
      <w:r w:rsidR="006E148D">
        <w:rPr>
          <w:rFonts w:ascii="Times New Roman" w:hAnsi="Times New Roman"/>
          <w:sz w:val="24"/>
          <w:szCs w:val="24"/>
        </w:rPr>
        <w:t>16 settembre 1996</w:t>
      </w:r>
      <w:r w:rsidR="001E53AA">
        <w:rPr>
          <w:rFonts w:ascii="Times New Roman" w:hAnsi="Times New Roman"/>
          <w:sz w:val="24"/>
          <w:szCs w:val="24"/>
        </w:rPr>
        <w:t>, n. 564</w:t>
      </w:r>
      <w:r w:rsidR="002C1905">
        <w:rPr>
          <w:rFonts w:ascii="Times New Roman" w:hAnsi="Times New Roman"/>
          <w:sz w:val="24"/>
          <w:szCs w:val="24"/>
        </w:rPr>
        <w:t xml:space="preserve"> (c.d. “contribuzione aggiuntiva”), a favore dei lavoratori collocati in </w:t>
      </w:r>
      <w:r w:rsidR="003F05E2">
        <w:rPr>
          <w:rFonts w:ascii="Times New Roman" w:hAnsi="Times New Roman"/>
          <w:sz w:val="24"/>
          <w:szCs w:val="24"/>
        </w:rPr>
        <w:t xml:space="preserve">aspettativa o </w:t>
      </w:r>
      <w:r w:rsidR="002C1905">
        <w:rPr>
          <w:rFonts w:ascii="Times New Roman" w:hAnsi="Times New Roman"/>
          <w:sz w:val="24"/>
          <w:szCs w:val="24"/>
        </w:rPr>
        <w:t>distacco</w:t>
      </w:r>
      <w:r w:rsidR="003F05E2">
        <w:rPr>
          <w:rFonts w:ascii="Times New Roman" w:hAnsi="Times New Roman"/>
          <w:sz w:val="24"/>
          <w:szCs w:val="24"/>
        </w:rPr>
        <w:t xml:space="preserve">, </w:t>
      </w:r>
      <w:r w:rsidR="00FA43FE">
        <w:rPr>
          <w:rFonts w:ascii="Times New Roman" w:hAnsi="Times New Roman"/>
          <w:sz w:val="24"/>
          <w:szCs w:val="24"/>
        </w:rPr>
        <w:t xml:space="preserve">in quanto chiamati a ricoprire </w:t>
      </w:r>
      <w:r w:rsidR="00227E4A">
        <w:rPr>
          <w:rFonts w:ascii="Times New Roman" w:hAnsi="Times New Roman"/>
          <w:sz w:val="24"/>
          <w:szCs w:val="24"/>
        </w:rPr>
        <w:t>cariche sindacali</w:t>
      </w:r>
      <w:r w:rsidR="00D5301F">
        <w:rPr>
          <w:rFonts w:ascii="Times New Roman" w:hAnsi="Times New Roman"/>
          <w:sz w:val="24"/>
          <w:szCs w:val="24"/>
        </w:rPr>
        <w:t>.</w:t>
      </w:r>
    </w:p>
    <w:p w14:paraId="03D04026" w14:textId="77777777" w:rsidR="00501301" w:rsidRDefault="00501301" w:rsidP="004157A5">
      <w:pPr>
        <w:spacing w:after="0" w:line="360" w:lineRule="auto"/>
        <w:jc w:val="both"/>
        <w:rPr>
          <w:rFonts w:ascii="Times New Roman" w:hAnsi="Times New Roman"/>
          <w:sz w:val="24"/>
          <w:szCs w:val="24"/>
        </w:rPr>
      </w:pPr>
    </w:p>
    <w:p w14:paraId="6D672359" w14:textId="07A2D277" w:rsidR="00386008" w:rsidRDefault="00501301" w:rsidP="004157A5">
      <w:pPr>
        <w:spacing w:after="0" w:line="360" w:lineRule="auto"/>
        <w:jc w:val="both"/>
        <w:rPr>
          <w:rFonts w:ascii="Times New Roman" w:hAnsi="Times New Roman"/>
          <w:sz w:val="24"/>
          <w:szCs w:val="24"/>
        </w:rPr>
      </w:pPr>
      <w:r>
        <w:rPr>
          <w:rFonts w:ascii="Times New Roman" w:hAnsi="Times New Roman"/>
          <w:sz w:val="24"/>
          <w:szCs w:val="24"/>
        </w:rPr>
        <w:t xml:space="preserve">In linea con la predetta </w:t>
      </w:r>
      <w:r w:rsidR="00723D56">
        <w:rPr>
          <w:rFonts w:ascii="Times New Roman" w:hAnsi="Times New Roman"/>
          <w:sz w:val="24"/>
          <w:szCs w:val="24"/>
        </w:rPr>
        <w:t>Circolare n. 129 del 04/10/20</w:t>
      </w:r>
      <w:r w:rsidR="00AE1EF2">
        <w:rPr>
          <w:rFonts w:ascii="Times New Roman" w:hAnsi="Times New Roman"/>
          <w:sz w:val="24"/>
          <w:szCs w:val="24"/>
        </w:rPr>
        <w:t>19</w:t>
      </w:r>
      <w:r w:rsidR="00723D56">
        <w:rPr>
          <w:rFonts w:ascii="Times New Roman" w:hAnsi="Times New Roman"/>
          <w:sz w:val="24"/>
          <w:szCs w:val="24"/>
        </w:rPr>
        <w:t xml:space="preserve">, </w:t>
      </w:r>
      <w:r w:rsidR="00477E18">
        <w:rPr>
          <w:rFonts w:ascii="Times New Roman" w:hAnsi="Times New Roman"/>
          <w:sz w:val="24"/>
          <w:szCs w:val="24"/>
        </w:rPr>
        <w:t xml:space="preserve">il presente </w:t>
      </w:r>
      <w:r w:rsidR="00C17093">
        <w:rPr>
          <w:rFonts w:ascii="Times New Roman" w:hAnsi="Times New Roman"/>
          <w:sz w:val="24"/>
          <w:szCs w:val="24"/>
        </w:rPr>
        <w:t>R</w:t>
      </w:r>
      <w:r w:rsidR="00477E18">
        <w:rPr>
          <w:rFonts w:ascii="Times New Roman" w:hAnsi="Times New Roman"/>
          <w:sz w:val="24"/>
          <w:szCs w:val="24"/>
        </w:rPr>
        <w:t xml:space="preserve">egolamento </w:t>
      </w:r>
      <w:r w:rsidR="003F3CFC">
        <w:rPr>
          <w:rFonts w:ascii="Times New Roman" w:hAnsi="Times New Roman"/>
          <w:sz w:val="24"/>
          <w:szCs w:val="24"/>
        </w:rPr>
        <w:t xml:space="preserve">stabilisce </w:t>
      </w:r>
      <w:r w:rsidR="00BD5C28">
        <w:rPr>
          <w:rFonts w:ascii="Times New Roman" w:hAnsi="Times New Roman"/>
          <w:sz w:val="24"/>
          <w:szCs w:val="24"/>
        </w:rPr>
        <w:t xml:space="preserve">i criteri e le procedure </w:t>
      </w:r>
      <w:r w:rsidR="002804E0">
        <w:rPr>
          <w:rFonts w:ascii="Times New Roman" w:hAnsi="Times New Roman"/>
          <w:sz w:val="24"/>
          <w:szCs w:val="24"/>
        </w:rPr>
        <w:t>mediante le quali</w:t>
      </w:r>
      <w:r w:rsidR="00B02B7F">
        <w:rPr>
          <w:rFonts w:ascii="Times New Roman" w:hAnsi="Times New Roman"/>
          <w:sz w:val="24"/>
          <w:szCs w:val="24"/>
        </w:rPr>
        <w:t xml:space="preserve"> la </w:t>
      </w:r>
      <w:r w:rsidR="00282E43">
        <w:rPr>
          <w:rFonts w:ascii="Times New Roman" w:hAnsi="Times New Roman"/>
          <w:sz w:val="24"/>
          <w:szCs w:val="24"/>
        </w:rPr>
        <w:t>FENEALUIL</w:t>
      </w:r>
      <w:r w:rsidR="00B02B7F">
        <w:rPr>
          <w:rFonts w:ascii="Times New Roman" w:hAnsi="Times New Roman"/>
          <w:sz w:val="24"/>
          <w:szCs w:val="24"/>
        </w:rPr>
        <w:t xml:space="preserve"> </w:t>
      </w:r>
      <w:r w:rsidR="00862FDF">
        <w:rPr>
          <w:rFonts w:ascii="Times New Roman" w:hAnsi="Times New Roman"/>
          <w:sz w:val="24"/>
          <w:szCs w:val="24"/>
        </w:rPr>
        <w:t>____________</w:t>
      </w:r>
      <w:r w:rsidR="00B02B7F">
        <w:rPr>
          <w:rFonts w:ascii="Times New Roman" w:hAnsi="Times New Roman"/>
          <w:sz w:val="24"/>
          <w:szCs w:val="24"/>
        </w:rPr>
        <w:t xml:space="preserve"> </w:t>
      </w:r>
      <w:r w:rsidR="00934307">
        <w:rPr>
          <w:rFonts w:ascii="Times New Roman" w:hAnsi="Times New Roman"/>
          <w:sz w:val="24"/>
          <w:szCs w:val="24"/>
        </w:rPr>
        <w:t xml:space="preserve">potrà </w:t>
      </w:r>
      <w:r w:rsidR="00C31A95">
        <w:rPr>
          <w:rFonts w:ascii="Times New Roman" w:hAnsi="Times New Roman"/>
          <w:sz w:val="24"/>
          <w:szCs w:val="24"/>
        </w:rPr>
        <w:t>richiedere</w:t>
      </w:r>
      <w:r w:rsidR="008519BE">
        <w:rPr>
          <w:rFonts w:ascii="Times New Roman" w:hAnsi="Times New Roman"/>
          <w:sz w:val="24"/>
          <w:szCs w:val="24"/>
        </w:rPr>
        <w:t xml:space="preserve"> all’Istituto</w:t>
      </w:r>
      <w:r w:rsidR="00C31A95">
        <w:rPr>
          <w:rFonts w:ascii="Times New Roman" w:hAnsi="Times New Roman"/>
          <w:sz w:val="24"/>
          <w:szCs w:val="24"/>
        </w:rPr>
        <w:t xml:space="preserve"> l’autorizzazione </w:t>
      </w:r>
      <w:r w:rsidR="006E1B0B">
        <w:rPr>
          <w:rFonts w:ascii="Times New Roman" w:hAnsi="Times New Roman"/>
          <w:sz w:val="24"/>
          <w:szCs w:val="24"/>
        </w:rPr>
        <w:t>al versamento della contribuzione aggiuntiva</w:t>
      </w:r>
      <w:r w:rsidR="00697031">
        <w:rPr>
          <w:rFonts w:ascii="Times New Roman" w:hAnsi="Times New Roman"/>
          <w:sz w:val="24"/>
          <w:szCs w:val="24"/>
        </w:rPr>
        <w:t xml:space="preserve">, per gli emolumenti </w:t>
      </w:r>
      <w:r w:rsidR="0045585C">
        <w:rPr>
          <w:rFonts w:ascii="Times New Roman" w:hAnsi="Times New Roman"/>
          <w:sz w:val="24"/>
          <w:szCs w:val="24"/>
        </w:rPr>
        <w:t>e le indennità corrisposti dalla medesima</w:t>
      </w:r>
      <w:r w:rsidR="00B454DD">
        <w:rPr>
          <w:rFonts w:ascii="Times New Roman" w:hAnsi="Times New Roman"/>
          <w:sz w:val="24"/>
          <w:szCs w:val="24"/>
        </w:rPr>
        <w:t xml:space="preserve"> </w:t>
      </w:r>
      <w:r w:rsidR="00282E43">
        <w:rPr>
          <w:rFonts w:ascii="Times New Roman" w:hAnsi="Times New Roman"/>
          <w:sz w:val="24"/>
          <w:szCs w:val="24"/>
        </w:rPr>
        <w:t>FENEALUIL</w:t>
      </w:r>
      <w:r w:rsidR="0045585C">
        <w:rPr>
          <w:rFonts w:ascii="Times New Roman" w:hAnsi="Times New Roman"/>
          <w:sz w:val="24"/>
          <w:szCs w:val="24"/>
        </w:rPr>
        <w:t xml:space="preserve"> </w:t>
      </w:r>
      <w:r w:rsidR="00862FDF">
        <w:rPr>
          <w:rFonts w:ascii="Times New Roman" w:hAnsi="Times New Roman"/>
          <w:sz w:val="24"/>
          <w:szCs w:val="24"/>
        </w:rPr>
        <w:t>____________</w:t>
      </w:r>
      <w:r w:rsidR="000752B4">
        <w:rPr>
          <w:rFonts w:ascii="Times New Roman" w:hAnsi="Times New Roman"/>
          <w:sz w:val="24"/>
          <w:szCs w:val="24"/>
        </w:rPr>
        <w:t>_</w:t>
      </w:r>
      <w:r w:rsidR="008519BE">
        <w:rPr>
          <w:rFonts w:ascii="Times New Roman" w:hAnsi="Times New Roman"/>
          <w:sz w:val="24"/>
          <w:szCs w:val="24"/>
        </w:rPr>
        <w:t>,</w:t>
      </w:r>
      <w:r w:rsidR="0029697A">
        <w:rPr>
          <w:rFonts w:ascii="Times New Roman" w:hAnsi="Times New Roman"/>
          <w:sz w:val="24"/>
          <w:szCs w:val="24"/>
        </w:rPr>
        <w:t xml:space="preserve"> per i lavoratori </w:t>
      </w:r>
      <w:r w:rsidR="002707C2">
        <w:rPr>
          <w:rFonts w:ascii="Times New Roman" w:hAnsi="Times New Roman"/>
          <w:sz w:val="24"/>
          <w:szCs w:val="24"/>
        </w:rPr>
        <w:t xml:space="preserve">chiamati a ricoprire cariche </w:t>
      </w:r>
      <w:r w:rsidR="00DB796E">
        <w:rPr>
          <w:rFonts w:ascii="Times New Roman" w:hAnsi="Times New Roman"/>
          <w:sz w:val="24"/>
          <w:szCs w:val="24"/>
        </w:rPr>
        <w:t>sindacali.</w:t>
      </w:r>
    </w:p>
    <w:p w14:paraId="604CC4F8" w14:textId="7C2D3947" w:rsidR="00DB796E" w:rsidRDefault="00DB796E" w:rsidP="004157A5">
      <w:pPr>
        <w:spacing w:after="0" w:line="360" w:lineRule="auto"/>
        <w:jc w:val="both"/>
        <w:rPr>
          <w:rFonts w:ascii="Times New Roman" w:hAnsi="Times New Roman"/>
          <w:sz w:val="24"/>
          <w:szCs w:val="24"/>
        </w:rPr>
      </w:pPr>
    </w:p>
    <w:p w14:paraId="6DFB5B2A" w14:textId="75757DC7" w:rsidR="00DB796E" w:rsidRDefault="00DB796E" w:rsidP="004157A5">
      <w:pPr>
        <w:spacing w:after="0" w:line="360" w:lineRule="auto"/>
        <w:jc w:val="both"/>
        <w:rPr>
          <w:rFonts w:ascii="Times New Roman" w:hAnsi="Times New Roman"/>
          <w:sz w:val="24"/>
          <w:szCs w:val="24"/>
        </w:rPr>
      </w:pPr>
      <w:r>
        <w:rPr>
          <w:rFonts w:ascii="Times New Roman" w:hAnsi="Times New Roman"/>
          <w:sz w:val="24"/>
          <w:szCs w:val="24"/>
        </w:rPr>
        <w:t xml:space="preserve">Le disposizioni di cui al presente Regolamento </w:t>
      </w:r>
      <w:r w:rsidR="00602393">
        <w:rPr>
          <w:rFonts w:ascii="Times New Roman" w:hAnsi="Times New Roman"/>
          <w:sz w:val="24"/>
          <w:szCs w:val="24"/>
        </w:rPr>
        <w:t>si applicano</w:t>
      </w:r>
      <w:r w:rsidR="00E73FF4">
        <w:rPr>
          <w:rFonts w:ascii="Times New Roman" w:hAnsi="Times New Roman"/>
          <w:sz w:val="24"/>
          <w:szCs w:val="24"/>
        </w:rPr>
        <w:t>, conformemente con quanto stabilito nella Circolare</w:t>
      </w:r>
      <w:r w:rsidR="00602393">
        <w:rPr>
          <w:rFonts w:ascii="Times New Roman" w:hAnsi="Times New Roman"/>
          <w:sz w:val="24"/>
          <w:szCs w:val="24"/>
        </w:rPr>
        <w:t xml:space="preserve"> </w:t>
      </w:r>
      <w:r w:rsidR="00E73FF4">
        <w:rPr>
          <w:rFonts w:ascii="Times New Roman" w:hAnsi="Times New Roman"/>
          <w:sz w:val="24"/>
          <w:szCs w:val="24"/>
        </w:rPr>
        <w:t>n. 129 del 04/10/20</w:t>
      </w:r>
      <w:r w:rsidR="00AE1EF2">
        <w:rPr>
          <w:rFonts w:ascii="Times New Roman" w:hAnsi="Times New Roman"/>
          <w:sz w:val="24"/>
          <w:szCs w:val="24"/>
        </w:rPr>
        <w:t>19</w:t>
      </w:r>
      <w:r w:rsidR="00E73FF4">
        <w:rPr>
          <w:rFonts w:ascii="Times New Roman" w:hAnsi="Times New Roman"/>
          <w:sz w:val="24"/>
          <w:szCs w:val="24"/>
        </w:rPr>
        <w:t xml:space="preserve">, </w:t>
      </w:r>
      <w:r w:rsidR="00602393">
        <w:rPr>
          <w:rFonts w:ascii="Times New Roman" w:hAnsi="Times New Roman"/>
          <w:sz w:val="24"/>
          <w:szCs w:val="24"/>
        </w:rPr>
        <w:t>alle domande di au</w:t>
      </w:r>
      <w:r w:rsidR="00434A97">
        <w:rPr>
          <w:rFonts w:ascii="Times New Roman" w:hAnsi="Times New Roman"/>
          <w:sz w:val="24"/>
          <w:szCs w:val="24"/>
        </w:rPr>
        <w:t>t</w:t>
      </w:r>
      <w:r w:rsidR="00602393">
        <w:rPr>
          <w:rFonts w:ascii="Times New Roman" w:hAnsi="Times New Roman"/>
          <w:sz w:val="24"/>
          <w:szCs w:val="24"/>
        </w:rPr>
        <w:t>orizzazione al versamento della contribuzione aggiuntiva riferita all’anno 2019 e seguenti,</w:t>
      </w:r>
      <w:r w:rsidR="00434A97">
        <w:rPr>
          <w:rFonts w:ascii="Times New Roman" w:hAnsi="Times New Roman"/>
          <w:sz w:val="24"/>
          <w:szCs w:val="24"/>
        </w:rPr>
        <w:t xml:space="preserve"> per incarichi conferiti anche precedentemente alla </w:t>
      </w:r>
      <w:r w:rsidR="00E73FF4">
        <w:rPr>
          <w:rFonts w:ascii="Times New Roman" w:hAnsi="Times New Roman"/>
          <w:sz w:val="24"/>
          <w:szCs w:val="24"/>
        </w:rPr>
        <w:t>data</w:t>
      </w:r>
      <w:r w:rsidR="008F5D17">
        <w:rPr>
          <w:rFonts w:ascii="Times New Roman" w:hAnsi="Times New Roman"/>
          <w:sz w:val="24"/>
          <w:szCs w:val="24"/>
        </w:rPr>
        <w:t xml:space="preserve"> di pubblicazione della suddetta Circolare INPS.</w:t>
      </w:r>
    </w:p>
    <w:p w14:paraId="66D9F2CC" w14:textId="21D75498" w:rsidR="00560BFA" w:rsidRDefault="00560BFA" w:rsidP="004157A5">
      <w:pPr>
        <w:spacing w:after="0" w:line="360" w:lineRule="auto"/>
        <w:jc w:val="both"/>
        <w:rPr>
          <w:rFonts w:ascii="Times New Roman" w:hAnsi="Times New Roman"/>
          <w:sz w:val="24"/>
          <w:szCs w:val="24"/>
        </w:rPr>
      </w:pPr>
    </w:p>
    <w:p w14:paraId="6F46BF82" w14:textId="3FF49048" w:rsidR="00C35117" w:rsidRDefault="00C35117" w:rsidP="00C35117">
      <w:pPr>
        <w:spacing w:after="0" w:line="360" w:lineRule="auto"/>
        <w:jc w:val="center"/>
        <w:rPr>
          <w:rFonts w:ascii="Times New Roman" w:hAnsi="Times New Roman"/>
          <w:b/>
          <w:bCs/>
          <w:sz w:val="24"/>
          <w:szCs w:val="24"/>
        </w:rPr>
      </w:pPr>
      <w:r w:rsidRPr="00C35117">
        <w:rPr>
          <w:rFonts w:ascii="Times New Roman" w:hAnsi="Times New Roman"/>
          <w:b/>
          <w:bCs/>
          <w:sz w:val="24"/>
          <w:szCs w:val="24"/>
        </w:rPr>
        <w:t>ART. 1</w:t>
      </w:r>
      <w:r>
        <w:rPr>
          <w:rFonts w:ascii="Times New Roman" w:hAnsi="Times New Roman"/>
          <w:b/>
          <w:bCs/>
          <w:sz w:val="24"/>
          <w:szCs w:val="24"/>
        </w:rPr>
        <w:t xml:space="preserve"> – Destinatari</w:t>
      </w:r>
    </w:p>
    <w:p w14:paraId="2279361A" w14:textId="43D21A35" w:rsidR="00C35117" w:rsidRDefault="008B4639" w:rsidP="00C35117">
      <w:pPr>
        <w:spacing w:after="0" w:line="360" w:lineRule="auto"/>
        <w:jc w:val="both"/>
        <w:rPr>
          <w:rFonts w:ascii="Times New Roman" w:hAnsi="Times New Roman"/>
          <w:sz w:val="24"/>
          <w:szCs w:val="24"/>
        </w:rPr>
      </w:pPr>
      <w:r w:rsidRPr="008B4639">
        <w:rPr>
          <w:rFonts w:ascii="Times New Roman" w:hAnsi="Times New Roman"/>
          <w:sz w:val="24"/>
          <w:szCs w:val="24"/>
        </w:rPr>
        <w:t>Sono destinatari</w:t>
      </w:r>
      <w:r>
        <w:rPr>
          <w:rFonts w:ascii="Times New Roman" w:hAnsi="Times New Roman"/>
          <w:sz w:val="24"/>
          <w:szCs w:val="24"/>
        </w:rPr>
        <w:t xml:space="preserve"> del presente regolamento:</w:t>
      </w:r>
    </w:p>
    <w:p w14:paraId="6E442BDB" w14:textId="07BAF15D" w:rsidR="00993B22" w:rsidRPr="00993B22" w:rsidRDefault="00732B6A" w:rsidP="00993B22">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Lavoratori in aspettativa sindacale </w:t>
      </w:r>
      <w:r w:rsidR="00B75ED9">
        <w:rPr>
          <w:rFonts w:ascii="Times New Roman" w:hAnsi="Times New Roman"/>
          <w:sz w:val="24"/>
          <w:szCs w:val="24"/>
        </w:rPr>
        <w:t xml:space="preserve">chiamati a ricoprire </w:t>
      </w:r>
      <w:r w:rsidR="00E809EE">
        <w:rPr>
          <w:rFonts w:ascii="Times New Roman" w:hAnsi="Times New Roman"/>
          <w:sz w:val="24"/>
          <w:szCs w:val="24"/>
        </w:rPr>
        <w:t xml:space="preserve">le </w:t>
      </w:r>
      <w:r w:rsidR="00B75ED9">
        <w:rPr>
          <w:rFonts w:ascii="Times New Roman" w:hAnsi="Times New Roman"/>
          <w:sz w:val="24"/>
          <w:szCs w:val="24"/>
        </w:rPr>
        <w:t>cariche sindacali</w:t>
      </w:r>
      <w:r w:rsidR="000F148A">
        <w:rPr>
          <w:rFonts w:ascii="Times New Roman" w:hAnsi="Times New Roman"/>
          <w:sz w:val="24"/>
          <w:szCs w:val="24"/>
        </w:rPr>
        <w:t xml:space="preserve"> previste dall’art. 3 comma 2 del D. Lgs 564/1996</w:t>
      </w:r>
      <w:r w:rsidR="00945CC8">
        <w:rPr>
          <w:rFonts w:ascii="Times New Roman" w:hAnsi="Times New Roman"/>
          <w:sz w:val="24"/>
          <w:szCs w:val="24"/>
        </w:rPr>
        <w:t>;</w:t>
      </w:r>
      <w:r w:rsidR="00B75ED9">
        <w:rPr>
          <w:rFonts w:ascii="Times New Roman" w:hAnsi="Times New Roman"/>
          <w:sz w:val="24"/>
          <w:szCs w:val="24"/>
        </w:rPr>
        <w:t xml:space="preserve"> </w:t>
      </w:r>
    </w:p>
    <w:p w14:paraId="4E6EFBAF" w14:textId="00622542" w:rsidR="008B4639" w:rsidRDefault="00662C72" w:rsidP="00662C72">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Lavoratori collocati in distacco sindacale</w:t>
      </w:r>
      <w:r w:rsidR="00791336">
        <w:rPr>
          <w:rFonts w:ascii="Times New Roman" w:hAnsi="Times New Roman"/>
          <w:sz w:val="24"/>
          <w:szCs w:val="24"/>
        </w:rPr>
        <w:t xml:space="preserve"> o permesso cumulato</w:t>
      </w:r>
      <w:r w:rsidR="00F21BB1">
        <w:rPr>
          <w:rFonts w:ascii="Times New Roman" w:hAnsi="Times New Roman"/>
          <w:sz w:val="24"/>
          <w:szCs w:val="24"/>
        </w:rPr>
        <w:t xml:space="preserve"> con diritto alla retribuzione erogata dal proprio datore di lavoro (art. 3, comma 6, del D. Lgs. 564/1996)</w:t>
      </w:r>
      <w:r w:rsidR="00003FEA">
        <w:rPr>
          <w:rFonts w:ascii="Times New Roman" w:hAnsi="Times New Roman"/>
          <w:sz w:val="24"/>
          <w:szCs w:val="24"/>
        </w:rPr>
        <w:t>.</w:t>
      </w:r>
    </w:p>
    <w:p w14:paraId="2856A968" w14:textId="77777777" w:rsidR="00B158A2" w:rsidRDefault="00B158A2" w:rsidP="00B158A2">
      <w:pPr>
        <w:pStyle w:val="Paragrafoelenco"/>
        <w:spacing w:after="0" w:line="360" w:lineRule="auto"/>
        <w:jc w:val="both"/>
        <w:rPr>
          <w:rFonts w:ascii="Times New Roman" w:hAnsi="Times New Roman"/>
          <w:sz w:val="24"/>
          <w:szCs w:val="24"/>
        </w:rPr>
      </w:pPr>
    </w:p>
    <w:p w14:paraId="1FADB9A6" w14:textId="1A56B123" w:rsidR="00B158A2" w:rsidRPr="00B158A2" w:rsidRDefault="00781D59" w:rsidP="00B158A2">
      <w:pPr>
        <w:autoSpaceDE w:val="0"/>
        <w:autoSpaceDN w:val="0"/>
        <w:adjustRightInd w:val="0"/>
        <w:spacing w:after="0" w:line="360" w:lineRule="auto"/>
        <w:jc w:val="both"/>
        <w:rPr>
          <w:rFonts w:ascii="Times New Roman" w:hAnsi="Times New Roman"/>
          <w:sz w:val="24"/>
          <w:szCs w:val="24"/>
        </w:rPr>
      </w:pPr>
      <w:r w:rsidRPr="00B916C9">
        <w:rPr>
          <w:rFonts w:ascii="Times New Roman" w:hAnsi="Times New Roman"/>
          <w:sz w:val="24"/>
          <w:szCs w:val="24"/>
        </w:rPr>
        <w:t>In relazion</w:t>
      </w:r>
      <w:r w:rsidR="00AD1F12" w:rsidRPr="00B916C9">
        <w:rPr>
          <w:rFonts w:ascii="Times New Roman" w:hAnsi="Times New Roman"/>
          <w:sz w:val="24"/>
          <w:szCs w:val="24"/>
        </w:rPr>
        <w:t>e</w:t>
      </w:r>
      <w:r w:rsidRPr="00B916C9">
        <w:rPr>
          <w:rFonts w:ascii="Times New Roman" w:hAnsi="Times New Roman"/>
          <w:sz w:val="24"/>
          <w:szCs w:val="24"/>
        </w:rPr>
        <w:t xml:space="preserve"> a quanto previsto dalla Circolare</w:t>
      </w:r>
      <w:r w:rsidR="005B5892" w:rsidRPr="00B916C9">
        <w:rPr>
          <w:rFonts w:ascii="Times New Roman" w:hAnsi="Times New Roman"/>
          <w:sz w:val="24"/>
          <w:szCs w:val="24"/>
        </w:rPr>
        <w:t>, in merito ai lavoratori di cui al</w:t>
      </w:r>
      <w:r w:rsidRPr="00B916C9">
        <w:rPr>
          <w:rFonts w:ascii="Times New Roman" w:hAnsi="Times New Roman"/>
          <w:sz w:val="24"/>
          <w:szCs w:val="24"/>
        </w:rPr>
        <w:t>l’art. 3 comm</w:t>
      </w:r>
      <w:r w:rsidR="00AD1F12" w:rsidRPr="00B916C9">
        <w:rPr>
          <w:rFonts w:ascii="Times New Roman" w:hAnsi="Times New Roman"/>
          <w:sz w:val="24"/>
          <w:szCs w:val="24"/>
        </w:rPr>
        <w:t>i</w:t>
      </w:r>
      <w:r w:rsidRPr="00B916C9">
        <w:rPr>
          <w:rFonts w:ascii="Times New Roman" w:hAnsi="Times New Roman"/>
          <w:sz w:val="24"/>
          <w:szCs w:val="24"/>
        </w:rPr>
        <w:t xml:space="preserve"> 5 e 6 del D.</w:t>
      </w:r>
      <w:r w:rsidR="00AD1F12" w:rsidRPr="00B916C9">
        <w:rPr>
          <w:rFonts w:ascii="Times New Roman" w:hAnsi="Times New Roman"/>
          <w:sz w:val="24"/>
          <w:szCs w:val="24"/>
        </w:rPr>
        <w:t xml:space="preserve"> </w:t>
      </w:r>
      <w:r w:rsidRPr="00B916C9">
        <w:rPr>
          <w:rFonts w:ascii="Times New Roman" w:hAnsi="Times New Roman"/>
          <w:sz w:val="24"/>
          <w:szCs w:val="24"/>
        </w:rPr>
        <w:t>lgs. n. 564/1996</w:t>
      </w:r>
      <w:r w:rsidR="005B5892" w:rsidRPr="00B916C9">
        <w:rPr>
          <w:rFonts w:ascii="Times New Roman" w:hAnsi="Times New Roman"/>
          <w:sz w:val="24"/>
          <w:szCs w:val="24"/>
        </w:rPr>
        <w:t xml:space="preserve"> è</w:t>
      </w:r>
      <w:r w:rsidR="00B158A2" w:rsidRPr="00B916C9">
        <w:rPr>
          <w:rFonts w:ascii="Times New Roman" w:hAnsi="Times New Roman"/>
          <w:sz w:val="24"/>
          <w:szCs w:val="24"/>
        </w:rPr>
        <w:t xml:space="preserve"> stato specificato che</w:t>
      </w:r>
      <w:r w:rsidR="00C07304" w:rsidRPr="00B916C9">
        <w:rPr>
          <w:rFonts w:ascii="Times New Roman" w:hAnsi="Times New Roman"/>
          <w:sz w:val="24"/>
          <w:szCs w:val="24"/>
        </w:rPr>
        <w:t>,</w:t>
      </w:r>
      <w:r w:rsidR="00B158A2" w:rsidRPr="00B916C9">
        <w:rPr>
          <w:rFonts w:ascii="Times New Roman" w:hAnsi="Times New Roman"/>
          <w:sz w:val="24"/>
          <w:szCs w:val="24"/>
        </w:rPr>
        <w:t xml:space="preserve"> ai fini dell’individuazione in </w:t>
      </w:r>
      <w:r w:rsidR="00B158A2" w:rsidRPr="00B916C9">
        <w:rPr>
          <w:rFonts w:ascii="Times New Roman" w:hAnsi="Times New Roman"/>
          <w:sz w:val="24"/>
          <w:szCs w:val="24"/>
        </w:rPr>
        <w:lastRenderedPageBreak/>
        <w:t xml:space="preserve">termini generali ed in via preventiva degli emolumenti che rilevano anche </w:t>
      </w:r>
      <w:r w:rsidR="00AD1F12" w:rsidRPr="00B916C9">
        <w:rPr>
          <w:rFonts w:ascii="Times New Roman" w:hAnsi="Times New Roman"/>
          <w:sz w:val="24"/>
          <w:szCs w:val="24"/>
        </w:rPr>
        <w:t>per</w:t>
      </w:r>
      <w:r w:rsidR="00B158A2" w:rsidRPr="00B916C9">
        <w:rPr>
          <w:rFonts w:ascii="Times New Roman" w:hAnsi="Times New Roman"/>
          <w:sz w:val="24"/>
          <w:szCs w:val="24"/>
        </w:rPr>
        <w:t xml:space="preserve"> </w:t>
      </w:r>
      <w:r w:rsidR="00AD1F12" w:rsidRPr="00B916C9">
        <w:rPr>
          <w:rFonts w:ascii="Times New Roman" w:hAnsi="Times New Roman"/>
          <w:sz w:val="24"/>
          <w:szCs w:val="24"/>
        </w:rPr>
        <w:t>i</w:t>
      </w:r>
      <w:r w:rsidR="00B158A2" w:rsidRPr="00B916C9">
        <w:rPr>
          <w:rFonts w:ascii="Times New Roman" w:hAnsi="Times New Roman"/>
          <w:sz w:val="24"/>
          <w:szCs w:val="24"/>
        </w:rPr>
        <w:t xml:space="preserve">l computo della c.d. quota A) di pensione </w:t>
      </w:r>
      <w:r w:rsidR="0032743B" w:rsidRPr="00B916C9">
        <w:rPr>
          <w:rFonts w:ascii="Times New Roman" w:hAnsi="Times New Roman"/>
          <w:sz w:val="24"/>
          <w:szCs w:val="24"/>
        </w:rPr>
        <w:t>è neces</w:t>
      </w:r>
      <w:r w:rsidR="00B916C9" w:rsidRPr="00B916C9">
        <w:rPr>
          <w:rFonts w:ascii="Times New Roman" w:hAnsi="Times New Roman"/>
          <w:sz w:val="24"/>
          <w:szCs w:val="24"/>
        </w:rPr>
        <w:t>sario che ricorrano</w:t>
      </w:r>
      <w:r w:rsidR="00B158A2" w:rsidRPr="00B916C9">
        <w:rPr>
          <w:rFonts w:ascii="Times New Roman" w:hAnsi="Times New Roman"/>
          <w:sz w:val="24"/>
          <w:szCs w:val="24"/>
        </w:rPr>
        <w:t xml:space="preserve"> entrambi i caratteri della “fissità” e “continuità”.</w:t>
      </w:r>
    </w:p>
    <w:p w14:paraId="35E5F813" w14:textId="109A717A" w:rsidR="00B158A2" w:rsidRPr="00B158A2" w:rsidRDefault="00B158A2" w:rsidP="00B158A2">
      <w:pPr>
        <w:autoSpaceDE w:val="0"/>
        <w:autoSpaceDN w:val="0"/>
        <w:adjustRightInd w:val="0"/>
        <w:spacing w:after="0" w:line="360" w:lineRule="auto"/>
        <w:jc w:val="both"/>
        <w:rPr>
          <w:rFonts w:ascii="Times New Roman" w:hAnsi="Times New Roman"/>
          <w:sz w:val="24"/>
          <w:szCs w:val="24"/>
        </w:rPr>
      </w:pPr>
      <w:r w:rsidRPr="00B158A2">
        <w:rPr>
          <w:rFonts w:ascii="Times New Roman" w:hAnsi="Times New Roman"/>
          <w:sz w:val="24"/>
          <w:szCs w:val="24"/>
        </w:rPr>
        <w:t>Il carattere della “fissità” è soddisfatto se la misura degli emolumenti e delle indennità corrisposti per lo svolgimento dell’incarico, risultante dall’atto ufficiale di attribuzione</w:t>
      </w:r>
      <w:r w:rsidR="001250BE">
        <w:rPr>
          <w:rFonts w:ascii="Times New Roman" w:hAnsi="Times New Roman"/>
          <w:sz w:val="24"/>
          <w:szCs w:val="24"/>
        </w:rPr>
        <w:t xml:space="preserve"> </w:t>
      </w:r>
      <w:r w:rsidRPr="00B158A2">
        <w:rPr>
          <w:rFonts w:ascii="Times New Roman" w:hAnsi="Times New Roman"/>
          <w:sz w:val="24"/>
          <w:szCs w:val="24"/>
        </w:rPr>
        <w:t xml:space="preserve">ovvero dalla delibera sindacale, è determinata nel rispetto dei limiti previsti dal </w:t>
      </w:r>
      <w:r w:rsidR="001250BE">
        <w:rPr>
          <w:rFonts w:ascii="Times New Roman" w:hAnsi="Times New Roman"/>
          <w:sz w:val="24"/>
          <w:szCs w:val="24"/>
        </w:rPr>
        <w:t xml:space="preserve">presente </w:t>
      </w:r>
      <w:r w:rsidRPr="00B158A2">
        <w:rPr>
          <w:rFonts w:ascii="Times New Roman" w:hAnsi="Times New Roman"/>
          <w:sz w:val="24"/>
          <w:szCs w:val="24"/>
        </w:rPr>
        <w:t>Regolamento</w:t>
      </w:r>
      <w:r w:rsidR="001250BE">
        <w:rPr>
          <w:rFonts w:ascii="Times New Roman" w:hAnsi="Times New Roman"/>
          <w:sz w:val="24"/>
          <w:szCs w:val="24"/>
        </w:rPr>
        <w:t xml:space="preserve"> </w:t>
      </w:r>
      <w:r w:rsidRPr="00B158A2">
        <w:rPr>
          <w:rFonts w:ascii="Times New Roman" w:hAnsi="Times New Roman"/>
          <w:sz w:val="24"/>
          <w:szCs w:val="24"/>
        </w:rPr>
        <w:t>per la specifica carica ed è costante per tutto il periodo di durata dell’incarico.</w:t>
      </w:r>
    </w:p>
    <w:p w14:paraId="526AD1B5" w14:textId="77777777" w:rsidR="00B158A2" w:rsidRPr="00B158A2" w:rsidRDefault="00B158A2" w:rsidP="00B158A2">
      <w:pPr>
        <w:autoSpaceDE w:val="0"/>
        <w:autoSpaceDN w:val="0"/>
        <w:adjustRightInd w:val="0"/>
        <w:spacing w:after="0" w:line="360" w:lineRule="auto"/>
        <w:jc w:val="both"/>
        <w:rPr>
          <w:rFonts w:ascii="Times New Roman" w:hAnsi="Times New Roman"/>
          <w:sz w:val="24"/>
          <w:szCs w:val="24"/>
        </w:rPr>
      </w:pPr>
      <w:r w:rsidRPr="00B158A2">
        <w:rPr>
          <w:rFonts w:ascii="Times New Roman" w:hAnsi="Times New Roman"/>
          <w:sz w:val="24"/>
          <w:szCs w:val="24"/>
        </w:rPr>
        <w:t>Il carattere della “continuità” è soddisfatto se sugli emolumenti e sulle indennità, come sopra individuati, è stata versata, per l’intera durata dell’incarico, la relativa contribuzione aggiuntiva in misura piena.</w:t>
      </w:r>
    </w:p>
    <w:p w14:paraId="1C9D4661" w14:textId="34DBAC8F" w:rsidR="002A2E94" w:rsidRDefault="002A2E94" w:rsidP="00B158A2">
      <w:pPr>
        <w:spacing w:after="0" w:line="360" w:lineRule="auto"/>
        <w:jc w:val="both"/>
        <w:rPr>
          <w:rFonts w:ascii="Times New Roman" w:hAnsi="Times New Roman"/>
          <w:sz w:val="24"/>
          <w:szCs w:val="24"/>
        </w:rPr>
      </w:pPr>
    </w:p>
    <w:p w14:paraId="6A77C68F" w14:textId="5C76B303" w:rsidR="002A2E94" w:rsidRDefault="002A2E94" w:rsidP="002A2E94">
      <w:pPr>
        <w:spacing w:after="0" w:line="360" w:lineRule="auto"/>
        <w:jc w:val="center"/>
        <w:rPr>
          <w:rFonts w:ascii="Times New Roman" w:hAnsi="Times New Roman"/>
          <w:b/>
          <w:bCs/>
          <w:sz w:val="24"/>
          <w:szCs w:val="24"/>
        </w:rPr>
      </w:pPr>
      <w:r w:rsidRPr="002A2E94">
        <w:rPr>
          <w:rFonts w:ascii="Times New Roman" w:hAnsi="Times New Roman"/>
          <w:b/>
          <w:bCs/>
          <w:sz w:val="24"/>
          <w:szCs w:val="24"/>
        </w:rPr>
        <w:t>A</w:t>
      </w:r>
      <w:r w:rsidR="00CE29CB">
        <w:rPr>
          <w:rFonts w:ascii="Times New Roman" w:hAnsi="Times New Roman"/>
          <w:b/>
          <w:bCs/>
          <w:sz w:val="24"/>
          <w:szCs w:val="24"/>
        </w:rPr>
        <w:t>RT</w:t>
      </w:r>
      <w:r w:rsidRPr="002A2E94">
        <w:rPr>
          <w:rFonts w:ascii="Times New Roman" w:hAnsi="Times New Roman"/>
          <w:b/>
          <w:bCs/>
          <w:sz w:val="24"/>
          <w:szCs w:val="24"/>
        </w:rPr>
        <w:t>. 2 – Cariche Sindacali</w:t>
      </w:r>
    </w:p>
    <w:p w14:paraId="0C184A67" w14:textId="5F7599BE" w:rsidR="00F511CF" w:rsidRDefault="00CE29CB" w:rsidP="00A21622">
      <w:pPr>
        <w:spacing w:after="0" w:line="360" w:lineRule="auto"/>
        <w:jc w:val="both"/>
        <w:rPr>
          <w:rFonts w:ascii="Times New Roman" w:hAnsi="Times New Roman"/>
          <w:sz w:val="24"/>
          <w:szCs w:val="24"/>
        </w:rPr>
      </w:pPr>
      <w:r>
        <w:rPr>
          <w:rFonts w:ascii="Times New Roman" w:hAnsi="Times New Roman"/>
          <w:sz w:val="24"/>
          <w:szCs w:val="24"/>
        </w:rPr>
        <w:t xml:space="preserve">Nella </w:t>
      </w:r>
      <w:r w:rsidR="00282E43">
        <w:rPr>
          <w:rFonts w:ascii="Times New Roman" w:hAnsi="Times New Roman"/>
          <w:sz w:val="24"/>
          <w:szCs w:val="24"/>
        </w:rPr>
        <w:t>FENEALUIL</w:t>
      </w:r>
      <w:r>
        <w:rPr>
          <w:rFonts w:ascii="Times New Roman" w:hAnsi="Times New Roman"/>
          <w:sz w:val="24"/>
          <w:szCs w:val="24"/>
        </w:rPr>
        <w:t xml:space="preserve"> </w:t>
      </w:r>
      <w:r w:rsidR="000255EA">
        <w:rPr>
          <w:rFonts w:ascii="Times New Roman" w:hAnsi="Times New Roman"/>
          <w:sz w:val="24"/>
          <w:szCs w:val="24"/>
        </w:rPr>
        <w:t>______________</w:t>
      </w:r>
      <w:r w:rsidR="00DD6BC2">
        <w:rPr>
          <w:rFonts w:ascii="Times New Roman" w:hAnsi="Times New Roman"/>
          <w:sz w:val="24"/>
          <w:szCs w:val="24"/>
        </w:rPr>
        <w:t xml:space="preserve"> </w:t>
      </w:r>
      <w:r>
        <w:rPr>
          <w:rFonts w:ascii="Times New Roman" w:hAnsi="Times New Roman"/>
          <w:sz w:val="24"/>
          <w:szCs w:val="24"/>
        </w:rPr>
        <w:t xml:space="preserve">le cariche sindacali di cui all’art. 31 </w:t>
      </w:r>
      <w:r w:rsidR="008E713A">
        <w:rPr>
          <w:rFonts w:ascii="Times New Roman" w:hAnsi="Times New Roman"/>
          <w:sz w:val="24"/>
          <w:szCs w:val="24"/>
        </w:rPr>
        <w:t>della Legge n. 300/1970</w:t>
      </w:r>
      <w:r>
        <w:rPr>
          <w:rFonts w:ascii="Times New Roman" w:hAnsi="Times New Roman"/>
          <w:sz w:val="24"/>
          <w:szCs w:val="24"/>
        </w:rPr>
        <w:t xml:space="preserve"> sono </w:t>
      </w:r>
      <w:r w:rsidR="008339A1">
        <w:rPr>
          <w:rFonts w:ascii="Times New Roman" w:hAnsi="Times New Roman"/>
          <w:sz w:val="24"/>
          <w:szCs w:val="24"/>
        </w:rPr>
        <w:t>individuabili</w:t>
      </w:r>
      <w:r w:rsidR="003F05A2">
        <w:rPr>
          <w:rFonts w:ascii="Times New Roman" w:hAnsi="Times New Roman"/>
          <w:sz w:val="24"/>
          <w:szCs w:val="24"/>
        </w:rPr>
        <w:t xml:space="preserve"> </w:t>
      </w:r>
      <w:r w:rsidR="00AD014E">
        <w:rPr>
          <w:rFonts w:ascii="Times New Roman" w:hAnsi="Times New Roman"/>
          <w:sz w:val="24"/>
          <w:szCs w:val="24"/>
        </w:rPr>
        <w:t>all</w:t>
      </w:r>
      <w:r w:rsidR="006759D1">
        <w:rPr>
          <w:rFonts w:ascii="Times New Roman" w:hAnsi="Times New Roman"/>
          <w:sz w:val="24"/>
          <w:szCs w:val="24"/>
        </w:rPr>
        <w:t xml:space="preserve">’art. </w:t>
      </w:r>
      <w:r w:rsidR="000255EA">
        <w:rPr>
          <w:rFonts w:ascii="Times New Roman" w:hAnsi="Times New Roman"/>
          <w:sz w:val="24"/>
          <w:szCs w:val="24"/>
        </w:rPr>
        <w:t>_______</w:t>
      </w:r>
      <w:r w:rsidR="006759D1">
        <w:rPr>
          <w:rFonts w:ascii="Times New Roman" w:hAnsi="Times New Roman"/>
          <w:sz w:val="24"/>
          <w:szCs w:val="24"/>
        </w:rPr>
        <w:t xml:space="preserve"> </w:t>
      </w:r>
      <w:r w:rsidR="003F05A2">
        <w:rPr>
          <w:rFonts w:ascii="Times New Roman" w:hAnsi="Times New Roman"/>
          <w:sz w:val="24"/>
          <w:szCs w:val="24"/>
        </w:rPr>
        <w:t>del vigente Statuto, e sono</w:t>
      </w:r>
      <w:r w:rsidR="00F511CF">
        <w:rPr>
          <w:rFonts w:ascii="Times New Roman" w:hAnsi="Times New Roman"/>
          <w:sz w:val="24"/>
          <w:szCs w:val="24"/>
        </w:rPr>
        <w:t>:</w:t>
      </w:r>
    </w:p>
    <w:p w14:paraId="2BCC721A" w14:textId="0E0E372E" w:rsidR="00F511CF" w:rsidRDefault="000255EA" w:rsidP="00F511CF">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_______________</w:t>
      </w:r>
      <w:r w:rsidR="00F511CF">
        <w:rPr>
          <w:rFonts w:ascii="Times New Roman" w:hAnsi="Times New Roman"/>
          <w:sz w:val="24"/>
          <w:szCs w:val="24"/>
        </w:rPr>
        <w:t xml:space="preserve">; </w:t>
      </w:r>
    </w:p>
    <w:p w14:paraId="359AB11E" w14:textId="2840C550" w:rsidR="000502E2" w:rsidRDefault="000255EA" w:rsidP="00F511CF">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_______________</w:t>
      </w:r>
      <w:r w:rsidR="00CE4046">
        <w:rPr>
          <w:rFonts w:ascii="Times New Roman" w:hAnsi="Times New Roman"/>
          <w:sz w:val="24"/>
          <w:szCs w:val="24"/>
        </w:rPr>
        <w:t>;</w:t>
      </w:r>
    </w:p>
    <w:p w14:paraId="24BCC4DE" w14:textId="77777777" w:rsidR="00CE4046" w:rsidRDefault="00CE4046" w:rsidP="00C9053E">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_______________; </w:t>
      </w:r>
    </w:p>
    <w:p w14:paraId="57DE50AC" w14:textId="192C6E7E" w:rsidR="00CE4046" w:rsidRDefault="00CE4046" w:rsidP="00F511CF">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_______________;</w:t>
      </w:r>
    </w:p>
    <w:p w14:paraId="4B388BBA" w14:textId="77777777" w:rsidR="00CE4046" w:rsidRDefault="00CE4046" w:rsidP="00C9053E">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_______________; </w:t>
      </w:r>
    </w:p>
    <w:p w14:paraId="53554E4A" w14:textId="77777777" w:rsidR="00CE4046" w:rsidRDefault="00CE4046" w:rsidP="00C9053E">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_______________;</w:t>
      </w:r>
    </w:p>
    <w:p w14:paraId="0AA9400F" w14:textId="77777777" w:rsidR="00CE4046" w:rsidRDefault="00CE4046" w:rsidP="00C9053E">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_______________; </w:t>
      </w:r>
    </w:p>
    <w:p w14:paraId="1A0B2464" w14:textId="62E0D16A" w:rsidR="00CE4046" w:rsidRDefault="00CE4046" w:rsidP="00C9053E">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_______________.</w:t>
      </w:r>
    </w:p>
    <w:p w14:paraId="58979B95" w14:textId="77777777" w:rsidR="00CE4046" w:rsidRDefault="00CE4046" w:rsidP="00CE4046">
      <w:pPr>
        <w:pStyle w:val="Paragrafoelenco"/>
        <w:spacing w:after="0" w:line="360" w:lineRule="auto"/>
        <w:jc w:val="both"/>
        <w:rPr>
          <w:rFonts w:ascii="Times New Roman" w:hAnsi="Times New Roman"/>
          <w:sz w:val="24"/>
          <w:szCs w:val="24"/>
        </w:rPr>
      </w:pPr>
    </w:p>
    <w:p w14:paraId="1843AF8B" w14:textId="77777777" w:rsidR="00BC6340" w:rsidRDefault="00BC6340" w:rsidP="00164530">
      <w:pPr>
        <w:pStyle w:val="Paragrafoelenco"/>
        <w:spacing w:after="0" w:line="360" w:lineRule="auto"/>
        <w:ind w:left="0"/>
        <w:rPr>
          <w:rFonts w:ascii="Times New Roman" w:hAnsi="Times New Roman"/>
          <w:b/>
          <w:bCs/>
          <w:sz w:val="24"/>
          <w:szCs w:val="24"/>
        </w:rPr>
      </w:pPr>
    </w:p>
    <w:p w14:paraId="59F79A2F" w14:textId="67EA080C" w:rsidR="00A21622" w:rsidRPr="00D20247" w:rsidRDefault="00D20247" w:rsidP="00D20247">
      <w:pPr>
        <w:pStyle w:val="Paragrafoelenco"/>
        <w:spacing w:after="0" w:line="360" w:lineRule="auto"/>
        <w:ind w:left="0"/>
        <w:jc w:val="center"/>
        <w:rPr>
          <w:rFonts w:ascii="Times New Roman" w:hAnsi="Times New Roman"/>
          <w:b/>
          <w:bCs/>
          <w:sz w:val="24"/>
          <w:szCs w:val="24"/>
        </w:rPr>
      </w:pPr>
      <w:r w:rsidRPr="00D20247">
        <w:rPr>
          <w:rFonts w:ascii="Times New Roman" w:hAnsi="Times New Roman"/>
          <w:b/>
          <w:bCs/>
          <w:sz w:val="24"/>
          <w:szCs w:val="24"/>
        </w:rPr>
        <w:t>A</w:t>
      </w:r>
      <w:r w:rsidR="000C6519">
        <w:rPr>
          <w:rFonts w:ascii="Times New Roman" w:hAnsi="Times New Roman"/>
          <w:b/>
          <w:bCs/>
          <w:sz w:val="24"/>
          <w:szCs w:val="24"/>
        </w:rPr>
        <w:t>RT</w:t>
      </w:r>
      <w:r w:rsidRPr="00D20247">
        <w:rPr>
          <w:rFonts w:ascii="Times New Roman" w:hAnsi="Times New Roman"/>
          <w:b/>
          <w:bCs/>
          <w:sz w:val="24"/>
          <w:szCs w:val="24"/>
        </w:rPr>
        <w:t>. 3 – Durata delle Cariche sindacali</w:t>
      </w:r>
    </w:p>
    <w:p w14:paraId="4FC77E91" w14:textId="463D4A15" w:rsidR="00D20247" w:rsidRDefault="00D20247" w:rsidP="00D20247">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Le cariche sindacali, statutariamente previste e richiamate all’art. 2 del presente Regolamento</w:t>
      </w:r>
      <w:r w:rsidR="00652747">
        <w:rPr>
          <w:rFonts w:ascii="Times New Roman" w:hAnsi="Times New Roman"/>
          <w:sz w:val="24"/>
          <w:szCs w:val="24"/>
        </w:rPr>
        <w:t xml:space="preserve">, hanno una durata </w:t>
      </w:r>
      <w:r w:rsidR="00B452C2">
        <w:rPr>
          <w:rFonts w:ascii="Times New Roman" w:hAnsi="Times New Roman"/>
          <w:sz w:val="24"/>
          <w:szCs w:val="24"/>
        </w:rPr>
        <w:t xml:space="preserve">di norma </w:t>
      </w:r>
      <w:r w:rsidR="00652747">
        <w:rPr>
          <w:rFonts w:ascii="Times New Roman" w:hAnsi="Times New Roman"/>
          <w:sz w:val="24"/>
          <w:szCs w:val="24"/>
        </w:rPr>
        <w:t>coincident</w:t>
      </w:r>
      <w:r w:rsidR="00B452C2">
        <w:rPr>
          <w:rFonts w:ascii="Times New Roman" w:hAnsi="Times New Roman"/>
          <w:sz w:val="24"/>
          <w:szCs w:val="24"/>
        </w:rPr>
        <w:t>e</w:t>
      </w:r>
      <w:r w:rsidR="00652747">
        <w:rPr>
          <w:rFonts w:ascii="Times New Roman" w:hAnsi="Times New Roman"/>
          <w:sz w:val="24"/>
          <w:szCs w:val="24"/>
        </w:rPr>
        <w:t xml:space="preserve"> </w:t>
      </w:r>
      <w:r w:rsidR="00407796">
        <w:rPr>
          <w:rFonts w:ascii="Times New Roman" w:hAnsi="Times New Roman"/>
          <w:sz w:val="24"/>
          <w:szCs w:val="24"/>
        </w:rPr>
        <w:t xml:space="preserve">con il </w:t>
      </w:r>
      <w:r w:rsidR="008C0178">
        <w:rPr>
          <w:rFonts w:ascii="Times New Roman" w:hAnsi="Times New Roman"/>
          <w:sz w:val="24"/>
          <w:szCs w:val="24"/>
        </w:rPr>
        <w:t>quadriennio</w:t>
      </w:r>
      <w:r w:rsidR="00407796">
        <w:rPr>
          <w:rFonts w:ascii="Times New Roman" w:hAnsi="Times New Roman"/>
          <w:sz w:val="24"/>
          <w:szCs w:val="24"/>
        </w:rPr>
        <w:t xml:space="preserve"> che va da un congresso al </w:t>
      </w:r>
      <w:r w:rsidR="00652747">
        <w:rPr>
          <w:rFonts w:ascii="Times New Roman" w:hAnsi="Times New Roman"/>
          <w:sz w:val="24"/>
          <w:szCs w:val="24"/>
        </w:rPr>
        <w:t>congress</w:t>
      </w:r>
      <w:r w:rsidR="00407796">
        <w:rPr>
          <w:rFonts w:ascii="Times New Roman" w:hAnsi="Times New Roman"/>
          <w:sz w:val="24"/>
          <w:szCs w:val="24"/>
        </w:rPr>
        <w:t>o successivo</w:t>
      </w:r>
      <w:r w:rsidR="00712603">
        <w:rPr>
          <w:rFonts w:ascii="Times New Roman" w:hAnsi="Times New Roman"/>
          <w:sz w:val="24"/>
          <w:szCs w:val="24"/>
        </w:rPr>
        <w:t>.</w:t>
      </w:r>
    </w:p>
    <w:p w14:paraId="41CC6A71" w14:textId="77777777" w:rsidR="00077914" w:rsidRDefault="00077914" w:rsidP="00E915F6">
      <w:pPr>
        <w:pStyle w:val="Paragrafoelenco"/>
        <w:spacing w:after="0" w:line="360" w:lineRule="auto"/>
        <w:ind w:left="0"/>
        <w:jc w:val="center"/>
        <w:rPr>
          <w:rFonts w:ascii="Times New Roman" w:hAnsi="Times New Roman"/>
          <w:b/>
          <w:bCs/>
          <w:sz w:val="24"/>
          <w:szCs w:val="24"/>
        </w:rPr>
      </w:pPr>
    </w:p>
    <w:p w14:paraId="55966CF3" w14:textId="5B9A1960" w:rsidR="00E915F6" w:rsidRDefault="00E915F6" w:rsidP="00E915F6">
      <w:pPr>
        <w:pStyle w:val="Paragrafoelenco"/>
        <w:spacing w:after="0" w:line="360" w:lineRule="auto"/>
        <w:ind w:left="0"/>
        <w:jc w:val="center"/>
        <w:rPr>
          <w:rFonts w:ascii="Times New Roman" w:hAnsi="Times New Roman"/>
          <w:b/>
          <w:bCs/>
          <w:sz w:val="24"/>
          <w:szCs w:val="24"/>
        </w:rPr>
      </w:pPr>
      <w:r w:rsidRPr="00A55B1A">
        <w:rPr>
          <w:rFonts w:ascii="Times New Roman" w:hAnsi="Times New Roman"/>
          <w:b/>
          <w:bCs/>
          <w:sz w:val="24"/>
          <w:szCs w:val="24"/>
        </w:rPr>
        <w:t>A</w:t>
      </w:r>
      <w:r w:rsidR="000C6519">
        <w:rPr>
          <w:rFonts w:ascii="Times New Roman" w:hAnsi="Times New Roman"/>
          <w:b/>
          <w:bCs/>
          <w:sz w:val="24"/>
          <w:szCs w:val="24"/>
        </w:rPr>
        <w:t>RT</w:t>
      </w:r>
      <w:r w:rsidRPr="00A55B1A">
        <w:rPr>
          <w:rFonts w:ascii="Times New Roman" w:hAnsi="Times New Roman"/>
          <w:b/>
          <w:bCs/>
          <w:sz w:val="24"/>
          <w:szCs w:val="24"/>
        </w:rPr>
        <w:t xml:space="preserve">. 4 </w:t>
      </w:r>
      <w:r w:rsidR="00A55B1A" w:rsidRPr="00A55B1A">
        <w:rPr>
          <w:rFonts w:ascii="Times New Roman" w:hAnsi="Times New Roman"/>
          <w:b/>
          <w:bCs/>
          <w:sz w:val="24"/>
          <w:szCs w:val="24"/>
        </w:rPr>
        <w:t>–</w:t>
      </w:r>
      <w:r w:rsidRPr="00A55B1A">
        <w:rPr>
          <w:rFonts w:ascii="Times New Roman" w:hAnsi="Times New Roman"/>
          <w:b/>
          <w:bCs/>
          <w:sz w:val="24"/>
          <w:szCs w:val="24"/>
        </w:rPr>
        <w:t xml:space="preserve"> </w:t>
      </w:r>
      <w:r w:rsidR="00A55B1A" w:rsidRPr="00A55B1A">
        <w:rPr>
          <w:rFonts w:ascii="Times New Roman" w:hAnsi="Times New Roman"/>
          <w:b/>
          <w:bCs/>
          <w:sz w:val="24"/>
          <w:szCs w:val="24"/>
        </w:rPr>
        <w:t>Base di calcolo della contribuzione aggiuntiva</w:t>
      </w:r>
    </w:p>
    <w:p w14:paraId="0DA7AFAB" w14:textId="0B0DD3C6" w:rsidR="00A55B1A" w:rsidRDefault="00365B60" w:rsidP="00A55B1A">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Con riguardo all’aspettativa sindacale non retribuita, la base di calcolo </w:t>
      </w:r>
      <w:r w:rsidR="00962E7D">
        <w:rPr>
          <w:rFonts w:ascii="Times New Roman" w:hAnsi="Times New Roman"/>
          <w:sz w:val="24"/>
          <w:szCs w:val="24"/>
        </w:rPr>
        <w:t>della contribuzione aggiunti</w:t>
      </w:r>
      <w:r w:rsidR="005F0174">
        <w:rPr>
          <w:rFonts w:ascii="Times New Roman" w:hAnsi="Times New Roman"/>
          <w:sz w:val="24"/>
          <w:szCs w:val="24"/>
        </w:rPr>
        <w:t>va</w:t>
      </w:r>
      <w:r w:rsidR="00962E7D">
        <w:rPr>
          <w:rFonts w:ascii="Times New Roman" w:hAnsi="Times New Roman"/>
          <w:sz w:val="24"/>
          <w:szCs w:val="24"/>
        </w:rPr>
        <w:t xml:space="preserve"> è determinata dall’eventuale differenza fra il compenso erogato dalla </w:t>
      </w:r>
      <w:r w:rsidR="00282E43">
        <w:rPr>
          <w:rFonts w:ascii="Times New Roman" w:hAnsi="Times New Roman"/>
          <w:sz w:val="24"/>
          <w:szCs w:val="24"/>
        </w:rPr>
        <w:t>FENEALUIL</w:t>
      </w:r>
      <w:r w:rsidR="00962E7D">
        <w:rPr>
          <w:rFonts w:ascii="Times New Roman" w:hAnsi="Times New Roman"/>
          <w:sz w:val="24"/>
          <w:szCs w:val="24"/>
        </w:rPr>
        <w:t xml:space="preserve"> </w:t>
      </w:r>
      <w:r w:rsidR="00264CD2">
        <w:rPr>
          <w:rFonts w:ascii="Times New Roman" w:hAnsi="Times New Roman"/>
          <w:sz w:val="24"/>
          <w:szCs w:val="24"/>
        </w:rPr>
        <w:t>______________</w:t>
      </w:r>
      <w:r w:rsidR="00A357CF">
        <w:rPr>
          <w:rFonts w:ascii="Times New Roman" w:hAnsi="Times New Roman"/>
          <w:sz w:val="24"/>
          <w:szCs w:val="24"/>
        </w:rPr>
        <w:t xml:space="preserve"> e la retribuzione di riferimento per l’accreditamento della contribuzione figurativa.</w:t>
      </w:r>
      <w:r w:rsidR="00B86FE2">
        <w:rPr>
          <w:rFonts w:ascii="Times New Roman" w:hAnsi="Times New Roman"/>
          <w:sz w:val="24"/>
          <w:szCs w:val="24"/>
        </w:rPr>
        <w:t xml:space="preserve"> </w:t>
      </w:r>
    </w:p>
    <w:p w14:paraId="60556644" w14:textId="15C3585C" w:rsidR="00A357CF" w:rsidRDefault="00A357CF" w:rsidP="00A55B1A">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lastRenderedPageBreak/>
        <w:t>Nel caso di distacco sindacale</w:t>
      </w:r>
      <w:r w:rsidR="009C2F06">
        <w:rPr>
          <w:rFonts w:ascii="Times New Roman" w:hAnsi="Times New Roman"/>
          <w:sz w:val="24"/>
          <w:szCs w:val="24"/>
        </w:rPr>
        <w:t xml:space="preserve"> retribuito dal datore di lavoro,</w:t>
      </w:r>
      <w:r w:rsidR="00FE36B5">
        <w:rPr>
          <w:rFonts w:ascii="Times New Roman" w:hAnsi="Times New Roman"/>
          <w:sz w:val="24"/>
          <w:szCs w:val="24"/>
        </w:rPr>
        <w:t xml:space="preserve"> la misura della contribuzione aggiuntiva </w:t>
      </w:r>
      <w:r w:rsidR="00113006">
        <w:rPr>
          <w:rFonts w:ascii="Times New Roman" w:hAnsi="Times New Roman"/>
          <w:sz w:val="24"/>
          <w:szCs w:val="24"/>
        </w:rPr>
        <w:t xml:space="preserve">è calcolata sull’intero importo degli emolumenti e delle indennità corrisposte dalla </w:t>
      </w:r>
      <w:r w:rsidR="00282E43">
        <w:rPr>
          <w:rFonts w:ascii="Times New Roman" w:hAnsi="Times New Roman"/>
          <w:sz w:val="24"/>
          <w:szCs w:val="24"/>
        </w:rPr>
        <w:t>FENEALUIL</w:t>
      </w:r>
      <w:r w:rsidR="00113006">
        <w:rPr>
          <w:rFonts w:ascii="Times New Roman" w:hAnsi="Times New Roman"/>
          <w:sz w:val="24"/>
          <w:szCs w:val="24"/>
        </w:rPr>
        <w:t xml:space="preserve"> </w:t>
      </w:r>
      <w:r w:rsidR="00C44B01">
        <w:rPr>
          <w:rFonts w:ascii="Times New Roman" w:hAnsi="Times New Roman"/>
          <w:sz w:val="24"/>
          <w:szCs w:val="24"/>
        </w:rPr>
        <w:t>_____________</w:t>
      </w:r>
      <w:r w:rsidR="00113006">
        <w:rPr>
          <w:rFonts w:ascii="Times New Roman" w:hAnsi="Times New Roman"/>
          <w:sz w:val="24"/>
          <w:szCs w:val="24"/>
        </w:rPr>
        <w:t xml:space="preserve"> </w:t>
      </w:r>
      <w:r w:rsidR="00BE700F">
        <w:rPr>
          <w:rFonts w:ascii="Times New Roman" w:hAnsi="Times New Roman"/>
          <w:sz w:val="24"/>
          <w:szCs w:val="24"/>
        </w:rPr>
        <w:t>al lavoratore distaccato</w:t>
      </w:r>
      <w:r w:rsidR="00BD225E">
        <w:rPr>
          <w:rFonts w:ascii="Times New Roman" w:hAnsi="Times New Roman"/>
          <w:sz w:val="24"/>
          <w:szCs w:val="24"/>
        </w:rPr>
        <w:t>.</w:t>
      </w:r>
    </w:p>
    <w:p w14:paraId="247CB962" w14:textId="6486A34A" w:rsidR="007F4A0D" w:rsidRDefault="007F4A0D" w:rsidP="00A55B1A">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La contribuzione aggiuntiva </w:t>
      </w:r>
      <w:r w:rsidR="00A65537">
        <w:rPr>
          <w:rFonts w:ascii="Times New Roman" w:hAnsi="Times New Roman"/>
          <w:sz w:val="24"/>
          <w:szCs w:val="24"/>
        </w:rPr>
        <w:t xml:space="preserve">di cui al D. Lgs. 564/1996 </w:t>
      </w:r>
      <w:r w:rsidR="006F08CF">
        <w:rPr>
          <w:rFonts w:ascii="Times New Roman" w:hAnsi="Times New Roman"/>
          <w:sz w:val="24"/>
          <w:szCs w:val="24"/>
        </w:rPr>
        <w:t>non afferisce a compensi percepiti in forza di un rapporto di lavoro subordinato.</w:t>
      </w:r>
    </w:p>
    <w:p w14:paraId="08E2507B" w14:textId="77777777" w:rsidR="00077914" w:rsidRDefault="00077914" w:rsidP="009B4FEA">
      <w:pPr>
        <w:pStyle w:val="Paragrafoelenco"/>
        <w:spacing w:after="0" w:line="360" w:lineRule="auto"/>
        <w:ind w:left="0"/>
        <w:jc w:val="center"/>
        <w:rPr>
          <w:rFonts w:ascii="Times New Roman" w:hAnsi="Times New Roman"/>
          <w:b/>
          <w:bCs/>
          <w:sz w:val="24"/>
          <w:szCs w:val="24"/>
        </w:rPr>
      </w:pPr>
    </w:p>
    <w:p w14:paraId="224CA6D3" w14:textId="5A1C4079" w:rsidR="00085088" w:rsidRDefault="009B4FEA" w:rsidP="009B4FEA">
      <w:pPr>
        <w:pStyle w:val="Paragrafoelenco"/>
        <w:spacing w:after="0" w:line="360" w:lineRule="auto"/>
        <w:ind w:left="0"/>
        <w:jc w:val="center"/>
        <w:rPr>
          <w:rFonts w:ascii="Times New Roman" w:hAnsi="Times New Roman"/>
          <w:b/>
          <w:bCs/>
          <w:sz w:val="24"/>
          <w:szCs w:val="24"/>
        </w:rPr>
      </w:pPr>
      <w:r w:rsidRPr="00C917ED">
        <w:rPr>
          <w:rFonts w:ascii="Times New Roman" w:hAnsi="Times New Roman"/>
          <w:b/>
          <w:bCs/>
          <w:sz w:val="24"/>
          <w:szCs w:val="24"/>
        </w:rPr>
        <w:t>A</w:t>
      </w:r>
      <w:r w:rsidR="000C6519">
        <w:rPr>
          <w:rFonts w:ascii="Times New Roman" w:hAnsi="Times New Roman"/>
          <w:b/>
          <w:bCs/>
          <w:sz w:val="24"/>
          <w:szCs w:val="24"/>
        </w:rPr>
        <w:t>RT</w:t>
      </w:r>
      <w:r w:rsidRPr="00C917ED">
        <w:rPr>
          <w:rFonts w:ascii="Times New Roman" w:hAnsi="Times New Roman"/>
          <w:b/>
          <w:bCs/>
          <w:sz w:val="24"/>
          <w:szCs w:val="24"/>
        </w:rPr>
        <w:t xml:space="preserve">. 5 </w:t>
      </w:r>
      <w:r w:rsidR="00541828" w:rsidRPr="00C917ED">
        <w:rPr>
          <w:rFonts w:ascii="Times New Roman" w:hAnsi="Times New Roman"/>
          <w:b/>
          <w:bCs/>
          <w:sz w:val="24"/>
          <w:szCs w:val="24"/>
        </w:rPr>
        <w:t xml:space="preserve">– Massimali dei compensi </w:t>
      </w:r>
      <w:r w:rsidR="006F08CF">
        <w:rPr>
          <w:rFonts w:ascii="Times New Roman" w:hAnsi="Times New Roman"/>
          <w:b/>
          <w:bCs/>
          <w:sz w:val="24"/>
          <w:szCs w:val="24"/>
        </w:rPr>
        <w:t xml:space="preserve">previsti </w:t>
      </w:r>
      <w:r w:rsidR="00541828" w:rsidRPr="00C917ED">
        <w:rPr>
          <w:rFonts w:ascii="Times New Roman" w:hAnsi="Times New Roman"/>
          <w:b/>
          <w:bCs/>
          <w:sz w:val="24"/>
          <w:szCs w:val="24"/>
        </w:rPr>
        <w:t>per</w:t>
      </w:r>
      <w:r w:rsidR="00C917ED" w:rsidRPr="00C917ED">
        <w:rPr>
          <w:rFonts w:ascii="Times New Roman" w:hAnsi="Times New Roman"/>
          <w:b/>
          <w:bCs/>
          <w:sz w:val="24"/>
          <w:szCs w:val="24"/>
        </w:rPr>
        <w:t xml:space="preserve"> le cariche sindacali ricoperte</w:t>
      </w:r>
    </w:p>
    <w:p w14:paraId="0EDAEAB8" w14:textId="139A56AB" w:rsidR="006F08CF" w:rsidRDefault="0062778E" w:rsidP="006F08CF">
      <w:pPr>
        <w:pStyle w:val="Paragrafoelenco"/>
        <w:spacing w:after="0" w:line="360" w:lineRule="auto"/>
        <w:ind w:left="0"/>
        <w:jc w:val="both"/>
        <w:rPr>
          <w:rFonts w:ascii="Times New Roman" w:hAnsi="Times New Roman"/>
          <w:sz w:val="24"/>
          <w:szCs w:val="24"/>
        </w:rPr>
      </w:pPr>
      <w:r w:rsidRPr="0062778E">
        <w:rPr>
          <w:rFonts w:ascii="Times New Roman" w:hAnsi="Times New Roman"/>
          <w:sz w:val="24"/>
          <w:szCs w:val="24"/>
        </w:rPr>
        <w:t xml:space="preserve">Il compenso massimo </w:t>
      </w:r>
      <w:r w:rsidR="00F26565">
        <w:rPr>
          <w:rFonts w:ascii="Times New Roman" w:hAnsi="Times New Roman"/>
          <w:sz w:val="24"/>
          <w:szCs w:val="24"/>
        </w:rPr>
        <w:t xml:space="preserve">che può essere </w:t>
      </w:r>
      <w:r w:rsidR="003D34BE">
        <w:rPr>
          <w:rFonts w:ascii="Times New Roman" w:hAnsi="Times New Roman"/>
          <w:sz w:val="24"/>
          <w:szCs w:val="24"/>
        </w:rPr>
        <w:t xml:space="preserve">erogato </w:t>
      </w:r>
      <w:r w:rsidR="00124344">
        <w:rPr>
          <w:rFonts w:ascii="Times New Roman" w:hAnsi="Times New Roman"/>
          <w:sz w:val="24"/>
          <w:szCs w:val="24"/>
        </w:rPr>
        <w:t xml:space="preserve">per le cariche sindacali </w:t>
      </w:r>
      <w:r w:rsidR="00695ED5">
        <w:rPr>
          <w:rFonts w:ascii="Times New Roman" w:hAnsi="Times New Roman"/>
          <w:sz w:val="24"/>
          <w:szCs w:val="24"/>
        </w:rPr>
        <w:t>previste dall’art. 3 comma 2 del D. Lgs 564/1996</w:t>
      </w:r>
      <w:r w:rsidR="00076FD8">
        <w:rPr>
          <w:rFonts w:ascii="Times New Roman" w:hAnsi="Times New Roman"/>
          <w:sz w:val="24"/>
          <w:szCs w:val="24"/>
        </w:rPr>
        <w:t>, meglio specificate all’art. 2 del presente Regolamento</w:t>
      </w:r>
      <w:r w:rsidR="00076FD8">
        <w:rPr>
          <w:rStyle w:val="Rimandonotaapidipagina"/>
          <w:rFonts w:ascii="Times New Roman" w:hAnsi="Times New Roman"/>
          <w:sz w:val="24"/>
          <w:szCs w:val="24"/>
        </w:rPr>
        <w:footnoteReference w:id="1"/>
      </w:r>
      <w:r w:rsidR="00BB7602">
        <w:rPr>
          <w:rFonts w:ascii="Times New Roman" w:hAnsi="Times New Roman"/>
          <w:sz w:val="24"/>
          <w:szCs w:val="24"/>
        </w:rPr>
        <w:t xml:space="preserve"> è stabilit</w:t>
      </w:r>
      <w:r w:rsidR="00CB686D">
        <w:rPr>
          <w:rFonts w:ascii="Times New Roman" w:hAnsi="Times New Roman"/>
          <w:sz w:val="24"/>
          <w:szCs w:val="24"/>
        </w:rPr>
        <w:t>o nella tabella che segue:</w:t>
      </w:r>
    </w:p>
    <w:p w14:paraId="22FB9CFD" w14:textId="77777777" w:rsidR="00C44B01" w:rsidRDefault="00C44B01" w:rsidP="006F08CF">
      <w:pPr>
        <w:pStyle w:val="Paragrafoelenco"/>
        <w:spacing w:after="0" w:line="360" w:lineRule="auto"/>
        <w:ind w:left="0"/>
        <w:jc w:val="both"/>
        <w:rPr>
          <w:rFonts w:ascii="Times New Roman" w:hAnsi="Times New Roman"/>
          <w:sz w:val="24"/>
          <w:szCs w:val="24"/>
        </w:rPr>
      </w:pPr>
    </w:p>
    <w:tbl>
      <w:tblPr>
        <w:tblStyle w:val="Grigliatabella"/>
        <w:tblW w:w="8638" w:type="dxa"/>
        <w:jc w:val="center"/>
        <w:tblLook w:val="04A0" w:firstRow="1" w:lastRow="0" w:firstColumn="1" w:lastColumn="0" w:noHBand="0" w:noVBand="1"/>
      </w:tblPr>
      <w:tblGrid>
        <w:gridCol w:w="4390"/>
        <w:gridCol w:w="4248"/>
      </w:tblGrid>
      <w:tr w:rsidR="00EA5FC8" w14:paraId="566FC538" w14:textId="77777777" w:rsidTr="00493CF7">
        <w:trPr>
          <w:jc w:val="center"/>
        </w:trPr>
        <w:tc>
          <w:tcPr>
            <w:tcW w:w="4390" w:type="dxa"/>
            <w:vAlign w:val="center"/>
          </w:tcPr>
          <w:p w14:paraId="1D215F8B" w14:textId="7F9E2152" w:rsidR="00EA5FC8" w:rsidRPr="00DE38B1" w:rsidRDefault="000A0200" w:rsidP="00864D58">
            <w:pPr>
              <w:spacing w:line="360" w:lineRule="auto"/>
              <w:jc w:val="center"/>
              <w:rPr>
                <w:rFonts w:ascii="Times New Roman" w:hAnsi="Times New Roman"/>
                <w:b/>
                <w:bCs/>
                <w:sz w:val="24"/>
                <w:szCs w:val="24"/>
              </w:rPr>
            </w:pPr>
            <w:r w:rsidRPr="00DE38B1">
              <w:rPr>
                <w:rFonts w:ascii="Times New Roman" w:hAnsi="Times New Roman"/>
                <w:b/>
                <w:bCs/>
                <w:sz w:val="24"/>
                <w:szCs w:val="24"/>
              </w:rPr>
              <w:t>CARICHE SINDACALI</w:t>
            </w:r>
          </w:p>
        </w:tc>
        <w:tc>
          <w:tcPr>
            <w:tcW w:w="4248" w:type="dxa"/>
            <w:vAlign w:val="center"/>
          </w:tcPr>
          <w:p w14:paraId="449E0828" w14:textId="77777777" w:rsidR="00381F90" w:rsidRDefault="000A0200" w:rsidP="00864D58">
            <w:pPr>
              <w:spacing w:line="360" w:lineRule="auto"/>
              <w:jc w:val="center"/>
              <w:rPr>
                <w:rFonts w:ascii="Times New Roman" w:hAnsi="Times New Roman"/>
                <w:b/>
                <w:bCs/>
                <w:sz w:val="24"/>
                <w:szCs w:val="24"/>
              </w:rPr>
            </w:pPr>
            <w:r w:rsidRPr="00DE38B1">
              <w:rPr>
                <w:rFonts w:ascii="Times New Roman" w:hAnsi="Times New Roman"/>
                <w:b/>
                <w:bCs/>
                <w:sz w:val="24"/>
                <w:szCs w:val="24"/>
              </w:rPr>
              <w:t xml:space="preserve">COMPENSO </w:t>
            </w:r>
            <w:r w:rsidR="00381F90">
              <w:rPr>
                <w:rFonts w:ascii="Times New Roman" w:hAnsi="Times New Roman"/>
                <w:b/>
                <w:bCs/>
                <w:sz w:val="24"/>
                <w:szCs w:val="24"/>
              </w:rPr>
              <w:t xml:space="preserve">ANNUO </w:t>
            </w:r>
            <w:r w:rsidRPr="00DE38B1">
              <w:rPr>
                <w:rFonts w:ascii="Times New Roman" w:hAnsi="Times New Roman"/>
                <w:b/>
                <w:bCs/>
                <w:sz w:val="24"/>
                <w:szCs w:val="24"/>
              </w:rPr>
              <w:t>MASSIMO PREVISTO</w:t>
            </w:r>
            <w:r w:rsidR="00864D58">
              <w:rPr>
                <w:rFonts w:ascii="Times New Roman" w:hAnsi="Times New Roman"/>
                <w:b/>
                <w:bCs/>
                <w:sz w:val="24"/>
                <w:szCs w:val="24"/>
              </w:rPr>
              <w:t xml:space="preserve"> </w:t>
            </w:r>
          </w:p>
          <w:p w14:paraId="245B1CE2" w14:textId="3F5540A6" w:rsidR="00EA5FC8" w:rsidRPr="00DE38B1" w:rsidRDefault="00864D58" w:rsidP="00864D58">
            <w:pPr>
              <w:spacing w:line="360" w:lineRule="auto"/>
              <w:jc w:val="center"/>
              <w:rPr>
                <w:rFonts w:ascii="Times New Roman" w:hAnsi="Times New Roman"/>
                <w:b/>
                <w:bCs/>
                <w:sz w:val="24"/>
                <w:szCs w:val="24"/>
              </w:rPr>
            </w:pPr>
            <w:r>
              <w:rPr>
                <w:rFonts w:ascii="Times New Roman" w:hAnsi="Times New Roman"/>
                <w:b/>
                <w:bCs/>
                <w:sz w:val="24"/>
                <w:szCs w:val="24"/>
              </w:rPr>
              <w:t>(IMPONIBILE PREVIDENZIALE)</w:t>
            </w:r>
          </w:p>
        </w:tc>
      </w:tr>
      <w:tr w:rsidR="001F46DD" w14:paraId="53DB842C" w14:textId="77777777" w:rsidTr="000E7A26">
        <w:trPr>
          <w:trHeight w:val="573"/>
          <w:jc w:val="center"/>
        </w:trPr>
        <w:tc>
          <w:tcPr>
            <w:tcW w:w="4390" w:type="dxa"/>
            <w:vAlign w:val="center"/>
          </w:tcPr>
          <w:p w14:paraId="18EDDB40" w14:textId="2234D21A" w:rsidR="001F46DD" w:rsidRPr="00C12AF4" w:rsidRDefault="001F46DD" w:rsidP="004157A5">
            <w:pPr>
              <w:spacing w:line="360" w:lineRule="auto"/>
              <w:jc w:val="both"/>
              <w:rPr>
                <w:rFonts w:ascii="Times New Roman" w:hAnsi="Times New Roman"/>
                <w:sz w:val="24"/>
                <w:szCs w:val="24"/>
              </w:rPr>
            </w:pPr>
          </w:p>
        </w:tc>
        <w:tc>
          <w:tcPr>
            <w:tcW w:w="4248" w:type="dxa"/>
            <w:vAlign w:val="center"/>
          </w:tcPr>
          <w:p w14:paraId="7800DAEC" w14:textId="53075E3D" w:rsidR="001F46DD" w:rsidRPr="008C111D" w:rsidRDefault="002216E4" w:rsidP="00493CF7">
            <w:pPr>
              <w:spacing w:line="360" w:lineRule="auto"/>
              <w:jc w:val="center"/>
              <w:rPr>
                <w:rFonts w:ascii="Times New Roman" w:hAnsi="Times New Roman"/>
                <w:sz w:val="24"/>
                <w:szCs w:val="24"/>
              </w:rPr>
            </w:pPr>
            <w:r w:rsidRPr="008C111D">
              <w:rPr>
                <w:rFonts w:ascii="Times New Roman" w:hAnsi="Times New Roman"/>
                <w:sz w:val="24"/>
                <w:szCs w:val="24"/>
              </w:rPr>
              <w:t>€</w:t>
            </w:r>
          </w:p>
        </w:tc>
      </w:tr>
      <w:tr w:rsidR="001F46DD" w14:paraId="3B7A2F3C" w14:textId="77777777" w:rsidTr="000944A9">
        <w:trPr>
          <w:jc w:val="center"/>
        </w:trPr>
        <w:tc>
          <w:tcPr>
            <w:tcW w:w="4390" w:type="dxa"/>
            <w:vAlign w:val="center"/>
          </w:tcPr>
          <w:p w14:paraId="276A7051" w14:textId="5F6CF8B9" w:rsidR="001F46DD" w:rsidRPr="00C12AF4" w:rsidRDefault="001F46DD" w:rsidP="004157A5">
            <w:pPr>
              <w:spacing w:line="360" w:lineRule="auto"/>
              <w:jc w:val="both"/>
              <w:rPr>
                <w:rFonts w:ascii="Times New Roman" w:hAnsi="Times New Roman"/>
                <w:sz w:val="24"/>
                <w:szCs w:val="24"/>
              </w:rPr>
            </w:pPr>
          </w:p>
        </w:tc>
        <w:tc>
          <w:tcPr>
            <w:tcW w:w="4248" w:type="dxa"/>
            <w:vAlign w:val="center"/>
          </w:tcPr>
          <w:p w14:paraId="39638F38" w14:textId="5CB72F63" w:rsidR="001F46DD" w:rsidRPr="008C111D" w:rsidRDefault="00E44953" w:rsidP="00493CF7">
            <w:pPr>
              <w:spacing w:line="360" w:lineRule="auto"/>
              <w:jc w:val="center"/>
              <w:rPr>
                <w:rFonts w:ascii="Times New Roman" w:hAnsi="Times New Roman"/>
              </w:rPr>
            </w:pPr>
            <w:r w:rsidRPr="008C111D">
              <w:rPr>
                <w:rFonts w:ascii="Times New Roman" w:hAnsi="Times New Roman"/>
                <w:sz w:val="24"/>
                <w:szCs w:val="24"/>
              </w:rPr>
              <w:t>€</w:t>
            </w:r>
          </w:p>
        </w:tc>
      </w:tr>
      <w:tr w:rsidR="001F46DD" w14:paraId="5DF9C43F" w14:textId="77777777" w:rsidTr="000944A9">
        <w:trPr>
          <w:jc w:val="center"/>
        </w:trPr>
        <w:tc>
          <w:tcPr>
            <w:tcW w:w="4390" w:type="dxa"/>
            <w:vAlign w:val="center"/>
          </w:tcPr>
          <w:p w14:paraId="5972ED1B" w14:textId="728EC3C5" w:rsidR="001F46DD" w:rsidRPr="00C12AF4" w:rsidRDefault="001F46DD" w:rsidP="004157A5">
            <w:pPr>
              <w:spacing w:line="360" w:lineRule="auto"/>
              <w:jc w:val="both"/>
              <w:rPr>
                <w:rFonts w:ascii="Times New Roman" w:hAnsi="Times New Roman"/>
                <w:sz w:val="24"/>
                <w:szCs w:val="24"/>
              </w:rPr>
            </w:pPr>
          </w:p>
        </w:tc>
        <w:tc>
          <w:tcPr>
            <w:tcW w:w="4248" w:type="dxa"/>
            <w:vAlign w:val="center"/>
          </w:tcPr>
          <w:p w14:paraId="28FF1C9F" w14:textId="7AA1D203" w:rsidR="001F46DD" w:rsidRPr="008C111D" w:rsidRDefault="00E44953" w:rsidP="00493CF7">
            <w:pPr>
              <w:spacing w:line="360" w:lineRule="auto"/>
              <w:jc w:val="center"/>
              <w:rPr>
                <w:rFonts w:ascii="Times New Roman" w:hAnsi="Times New Roman"/>
              </w:rPr>
            </w:pPr>
            <w:r w:rsidRPr="008C111D">
              <w:rPr>
                <w:rFonts w:ascii="Times New Roman" w:hAnsi="Times New Roman"/>
                <w:sz w:val="24"/>
                <w:szCs w:val="24"/>
              </w:rPr>
              <w:t>€</w:t>
            </w:r>
          </w:p>
        </w:tc>
      </w:tr>
      <w:tr w:rsidR="001F46DD" w14:paraId="440781D2" w14:textId="77777777" w:rsidTr="000E7A26">
        <w:trPr>
          <w:trHeight w:val="464"/>
          <w:jc w:val="center"/>
        </w:trPr>
        <w:tc>
          <w:tcPr>
            <w:tcW w:w="4390" w:type="dxa"/>
            <w:vAlign w:val="center"/>
          </w:tcPr>
          <w:p w14:paraId="51EA7F79" w14:textId="69F9525A" w:rsidR="001F46DD" w:rsidRPr="00C12AF4" w:rsidRDefault="001F46DD" w:rsidP="004157A5">
            <w:pPr>
              <w:spacing w:line="360" w:lineRule="auto"/>
              <w:jc w:val="both"/>
              <w:rPr>
                <w:rFonts w:ascii="Times New Roman" w:hAnsi="Times New Roman"/>
                <w:sz w:val="24"/>
                <w:szCs w:val="24"/>
              </w:rPr>
            </w:pPr>
          </w:p>
        </w:tc>
        <w:tc>
          <w:tcPr>
            <w:tcW w:w="4248" w:type="dxa"/>
            <w:vAlign w:val="center"/>
          </w:tcPr>
          <w:p w14:paraId="2C2935F3" w14:textId="2D02B042" w:rsidR="001F46DD" w:rsidRPr="008C111D" w:rsidRDefault="00AA6A54" w:rsidP="00493CF7">
            <w:pPr>
              <w:spacing w:line="360" w:lineRule="auto"/>
              <w:jc w:val="center"/>
              <w:rPr>
                <w:rFonts w:ascii="Times New Roman" w:hAnsi="Times New Roman"/>
              </w:rPr>
            </w:pPr>
            <w:r w:rsidRPr="008C111D">
              <w:rPr>
                <w:rFonts w:ascii="Times New Roman" w:hAnsi="Times New Roman"/>
                <w:sz w:val="24"/>
                <w:szCs w:val="24"/>
              </w:rPr>
              <w:t>€</w:t>
            </w:r>
          </w:p>
        </w:tc>
      </w:tr>
      <w:tr w:rsidR="001F46DD" w14:paraId="18EE7C58" w14:textId="77777777" w:rsidTr="000944A9">
        <w:trPr>
          <w:jc w:val="center"/>
        </w:trPr>
        <w:tc>
          <w:tcPr>
            <w:tcW w:w="4390" w:type="dxa"/>
            <w:vAlign w:val="center"/>
          </w:tcPr>
          <w:p w14:paraId="6F0C2742" w14:textId="1CD93538" w:rsidR="001F46DD" w:rsidRPr="00C12AF4" w:rsidRDefault="001F46DD" w:rsidP="004157A5">
            <w:pPr>
              <w:spacing w:line="360" w:lineRule="auto"/>
              <w:jc w:val="both"/>
              <w:rPr>
                <w:rFonts w:ascii="Times New Roman" w:hAnsi="Times New Roman"/>
                <w:sz w:val="24"/>
                <w:szCs w:val="24"/>
              </w:rPr>
            </w:pPr>
          </w:p>
        </w:tc>
        <w:tc>
          <w:tcPr>
            <w:tcW w:w="4248" w:type="dxa"/>
            <w:vAlign w:val="center"/>
          </w:tcPr>
          <w:p w14:paraId="404B043D" w14:textId="5B308E7F" w:rsidR="001F46DD" w:rsidRPr="008C111D" w:rsidRDefault="00AA6A54" w:rsidP="00493CF7">
            <w:pPr>
              <w:spacing w:line="360" w:lineRule="auto"/>
              <w:jc w:val="center"/>
              <w:rPr>
                <w:rFonts w:ascii="Times New Roman" w:hAnsi="Times New Roman"/>
                <w:sz w:val="24"/>
                <w:szCs w:val="24"/>
              </w:rPr>
            </w:pPr>
            <w:r w:rsidRPr="008C111D">
              <w:rPr>
                <w:rFonts w:ascii="Times New Roman" w:hAnsi="Times New Roman"/>
                <w:sz w:val="24"/>
                <w:szCs w:val="24"/>
              </w:rPr>
              <w:t>€</w:t>
            </w:r>
          </w:p>
        </w:tc>
      </w:tr>
      <w:tr w:rsidR="001F46DD" w14:paraId="5908B195" w14:textId="77777777" w:rsidTr="000944A9">
        <w:trPr>
          <w:jc w:val="center"/>
        </w:trPr>
        <w:tc>
          <w:tcPr>
            <w:tcW w:w="4390" w:type="dxa"/>
            <w:vAlign w:val="center"/>
          </w:tcPr>
          <w:p w14:paraId="1024E9D4" w14:textId="53DB55BF" w:rsidR="001F46DD" w:rsidRPr="00C12AF4" w:rsidRDefault="001F46DD" w:rsidP="004157A5">
            <w:pPr>
              <w:spacing w:line="360" w:lineRule="auto"/>
              <w:jc w:val="both"/>
              <w:rPr>
                <w:rFonts w:ascii="Times New Roman" w:hAnsi="Times New Roman"/>
                <w:sz w:val="24"/>
                <w:szCs w:val="24"/>
              </w:rPr>
            </w:pPr>
          </w:p>
        </w:tc>
        <w:tc>
          <w:tcPr>
            <w:tcW w:w="4248" w:type="dxa"/>
            <w:vAlign w:val="center"/>
          </w:tcPr>
          <w:p w14:paraId="732B23C8" w14:textId="70D772A7" w:rsidR="001F46DD" w:rsidRPr="008C111D" w:rsidRDefault="00AA6A54" w:rsidP="00493CF7">
            <w:pPr>
              <w:spacing w:line="360" w:lineRule="auto"/>
              <w:jc w:val="center"/>
              <w:rPr>
                <w:rFonts w:ascii="Times New Roman" w:hAnsi="Times New Roman"/>
                <w:sz w:val="24"/>
                <w:szCs w:val="24"/>
              </w:rPr>
            </w:pPr>
            <w:r w:rsidRPr="008C111D">
              <w:rPr>
                <w:rFonts w:ascii="Times New Roman" w:hAnsi="Times New Roman"/>
                <w:sz w:val="24"/>
                <w:szCs w:val="24"/>
              </w:rPr>
              <w:t>€</w:t>
            </w:r>
          </w:p>
        </w:tc>
      </w:tr>
      <w:tr w:rsidR="001F46DD" w14:paraId="47789358" w14:textId="77777777" w:rsidTr="000944A9">
        <w:trPr>
          <w:jc w:val="center"/>
        </w:trPr>
        <w:tc>
          <w:tcPr>
            <w:tcW w:w="4390" w:type="dxa"/>
            <w:vAlign w:val="center"/>
          </w:tcPr>
          <w:p w14:paraId="3D9179C5" w14:textId="20756744" w:rsidR="001F46DD" w:rsidRPr="00C12AF4" w:rsidRDefault="001F46DD" w:rsidP="004157A5">
            <w:pPr>
              <w:spacing w:line="360" w:lineRule="auto"/>
              <w:jc w:val="both"/>
              <w:rPr>
                <w:rFonts w:ascii="Times New Roman" w:hAnsi="Times New Roman"/>
                <w:sz w:val="24"/>
                <w:szCs w:val="24"/>
              </w:rPr>
            </w:pPr>
          </w:p>
        </w:tc>
        <w:tc>
          <w:tcPr>
            <w:tcW w:w="4248" w:type="dxa"/>
            <w:vAlign w:val="center"/>
          </w:tcPr>
          <w:p w14:paraId="10F94FD7" w14:textId="14566CAD" w:rsidR="001F46DD" w:rsidRPr="008C111D" w:rsidRDefault="00AA6A54" w:rsidP="00493CF7">
            <w:pPr>
              <w:spacing w:line="360" w:lineRule="auto"/>
              <w:jc w:val="center"/>
              <w:rPr>
                <w:rFonts w:ascii="Times New Roman" w:hAnsi="Times New Roman"/>
              </w:rPr>
            </w:pPr>
            <w:r w:rsidRPr="008C111D">
              <w:rPr>
                <w:rFonts w:ascii="Times New Roman" w:hAnsi="Times New Roman"/>
                <w:sz w:val="24"/>
                <w:szCs w:val="24"/>
              </w:rPr>
              <w:t>€</w:t>
            </w:r>
          </w:p>
        </w:tc>
      </w:tr>
    </w:tbl>
    <w:p w14:paraId="7BD782C5" w14:textId="05A3CFFE" w:rsidR="005C1181" w:rsidRPr="000D53F8" w:rsidRDefault="005C1181" w:rsidP="000D53F8">
      <w:pPr>
        <w:pStyle w:val="Paragrafoelenco"/>
        <w:spacing w:after="0" w:line="360" w:lineRule="auto"/>
        <w:ind w:left="0"/>
        <w:jc w:val="both"/>
        <w:rPr>
          <w:rFonts w:ascii="Times New Roman" w:hAnsi="Times New Roman"/>
          <w:sz w:val="24"/>
          <w:szCs w:val="24"/>
        </w:rPr>
      </w:pPr>
    </w:p>
    <w:p w14:paraId="613F1E66" w14:textId="77777777" w:rsidR="00444A27" w:rsidRPr="00FB0578" w:rsidRDefault="000D53F8" w:rsidP="000D53F8">
      <w:pPr>
        <w:pStyle w:val="Paragrafoelenco"/>
        <w:spacing w:after="0" w:line="360" w:lineRule="auto"/>
        <w:ind w:left="0"/>
        <w:jc w:val="both"/>
        <w:rPr>
          <w:rFonts w:ascii="Times New Roman" w:hAnsi="Times New Roman"/>
          <w:b/>
          <w:bCs/>
          <w:sz w:val="24"/>
          <w:szCs w:val="24"/>
          <w:u w:val="single"/>
        </w:rPr>
      </w:pPr>
      <w:r w:rsidRPr="00FB0578">
        <w:rPr>
          <w:rFonts w:ascii="Times New Roman" w:hAnsi="Times New Roman"/>
          <w:b/>
          <w:bCs/>
          <w:sz w:val="24"/>
          <w:szCs w:val="24"/>
          <w:u w:val="single"/>
        </w:rPr>
        <w:t xml:space="preserve">Al raggiungimento dei compensi massimi sopra indicati concorrono altri eventuali redditi da lavoro dipendente e/o da pensione. </w:t>
      </w:r>
    </w:p>
    <w:p w14:paraId="1445D23B" w14:textId="77777777" w:rsidR="000D53F8" w:rsidRPr="000D53F8" w:rsidRDefault="000D53F8" w:rsidP="000D53F8">
      <w:pPr>
        <w:pStyle w:val="Paragrafoelenco"/>
        <w:spacing w:after="0" w:line="360" w:lineRule="auto"/>
        <w:ind w:left="0"/>
        <w:jc w:val="both"/>
        <w:rPr>
          <w:rFonts w:ascii="Times New Roman" w:hAnsi="Times New Roman"/>
          <w:sz w:val="24"/>
          <w:szCs w:val="24"/>
        </w:rPr>
      </w:pPr>
    </w:p>
    <w:p w14:paraId="2DC7E5C6" w14:textId="07DA3725" w:rsidR="009E2244" w:rsidRPr="00077914" w:rsidRDefault="008A439C" w:rsidP="00077914">
      <w:pPr>
        <w:spacing w:after="0" w:line="360" w:lineRule="auto"/>
        <w:jc w:val="center"/>
        <w:rPr>
          <w:rFonts w:ascii="Times New Roman" w:hAnsi="Times New Roman"/>
          <w:b/>
          <w:bCs/>
          <w:sz w:val="24"/>
          <w:szCs w:val="24"/>
        </w:rPr>
      </w:pPr>
      <w:r w:rsidRPr="009A0146">
        <w:rPr>
          <w:rFonts w:ascii="Times New Roman" w:hAnsi="Times New Roman"/>
          <w:b/>
          <w:bCs/>
          <w:sz w:val="24"/>
          <w:szCs w:val="24"/>
        </w:rPr>
        <w:t>A</w:t>
      </w:r>
      <w:r w:rsidR="000C6519">
        <w:rPr>
          <w:rFonts w:ascii="Times New Roman" w:hAnsi="Times New Roman"/>
          <w:b/>
          <w:bCs/>
          <w:sz w:val="24"/>
          <w:szCs w:val="24"/>
        </w:rPr>
        <w:t>RT</w:t>
      </w:r>
      <w:r w:rsidRPr="009A0146">
        <w:rPr>
          <w:rFonts w:ascii="Times New Roman" w:hAnsi="Times New Roman"/>
          <w:b/>
          <w:bCs/>
          <w:sz w:val="24"/>
          <w:szCs w:val="24"/>
        </w:rPr>
        <w:t xml:space="preserve">. 6 – </w:t>
      </w:r>
      <w:r w:rsidR="00907DD5">
        <w:rPr>
          <w:rFonts w:ascii="Times New Roman" w:hAnsi="Times New Roman"/>
          <w:b/>
          <w:bCs/>
          <w:sz w:val="24"/>
          <w:szCs w:val="24"/>
        </w:rPr>
        <w:t>Modalità operative</w:t>
      </w:r>
    </w:p>
    <w:p w14:paraId="79CDB0A9" w14:textId="06CFF818" w:rsidR="007E2D9C" w:rsidRDefault="001E72B3" w:rsidP="00840F12">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L</w:t>
      </w:r>
      <w:r w:rsidR="007C0CCA">
        <w:rPr>
          <w:rFonts w:ascii="Times New Roman" w:hAnsi="Times New Roman"/>
          <w:sz w:val="24"/>
          <w:szCs w:val="24"/>
        </w:rPr>
        <w:t xml:space="preserve">a </w:t>
      </w:r>
      <w:r w:rsidR="00282E43">
        <w:rPr>
          <w:rFonts w:ascii="Times New Roman" w:hAnsi="Times New Roman"/>
          <w:sz w:val="24"/>
          <w:szCs w:val="24"/>
        </w:rPr>
        <w:t>FENEALUIL</w:t>
      </w:r>
      <w:r w:rsidR="007C0CCA">
        <w:rPr>
          <w:rFonts w:ascii="Times New Roman" w:hAnsi="Times New Roman"/>
          <w:sz w:val="24"/>
          <w:szCs w:val="24"/>
        </w:rPr>
        <w:t xml:space="preserve"> </w:t>
      </w:r>
      <w:r w:rsidR="007E0186">
        <w:rPr>
          <w:rFonts w:ascii="Times New Roman" w:hAnsi="Times New Roman"/>
          <w:sz w:val="24"/>
          <w:szCs w:val="24"/>
        </w:rPr>
        <w:t>_____________</w:t>
      </w:r>
      <w:r w:rsidR="00DD6BC2">
        <w:rPr>
          <w:rFonts w:ascii="Times New Roman" w:hAnsi="Times New Roman"/>
          <w:sz w:val="24"/>
          <w:szCs w:val="24"/>
        </w:rPr>
        <w:t xml:space="preserve">, a seguito delle delibere della Segreteria </w:t>
      </w:r>
      <w:r w:rsidR="007E0186">
        <w:rPr>
          <w:rFonts w:ascii="Times New Roman" w:hAnsi="Times New Roman"/>
          <w:sz w:val="24"/>
          <w:szCs w:val="24"/>
        </w:rPr>
        <w:t>___________</w:t>
      </w:r>
      <w:r w:rsidR="00DD6BC2">
        <w:rPr>
          <w:rFonts w:ascii="Times New Roman" w:hAnsi="Times New Roman"/>
          <w:sz w:val="24"/>
          <w:szCs w:val="24"/>
        </w:rPr>
        <w:t xml:space="preserve"> con cui si fissano i compensi individuali attribuiti a ciascun dirigente sindacale,</w:t>
      </w:r>
      <w:r w:rsidR="009E2244" w:rsidRPr="00840F12">
        <w:rPr>
          <w:rFonts w:ascii="Times New Roman" w:hAnsi="Times New Roman"/>
          <w:sz w:val="24"/>
          <w:szCs w:val="24"/>
        </w:rPr>
        <w:t xml:space="preserve"> inoltre</w:t>
      </w:r>
      <w:r w:rsidR="007C0CCA">
        <w:rPr>
          <w:rFonts w:ascii="Times New Roman" w:hAnsi="Times New Roman"/>
          <w:sz w:val="24"/>
          <w:szCs w:val="24"/>
        </w:rPr>
        <w:t>rà</w:t>
      </w:r>
      <w:r w:rsidR="00C90221">
        <w:rPr>
          <w:rFonts w:ascii="Times New Roman" w:hAnsi="Times New Roman"/>
          <w:sz w:val="24"/>
          <w:szCs w:val="24"/>
        </w:rPr>
        <w:t xml:space="preserve"> </w:t>
      </w:r>
      <w:r w:rsidR="00595730">
        <w:rPr>
          <w:rFonts w:ascii="Times New Roman" w:hAnsi="Times New Roman"/>
          <w:sz w:val="24"/>
          <w:szCs w:val="24"/>
        </w:rPr>
        <w:t xml:space="preserve">all’Istituto, </w:t>
      </w:r>
      <w:r w:rsidR="00C90221">
        <w:rPr>
          <w:rFonts w:ascii="Times New Roman" w:hAnsi="Times New Roman"/>
          <w:sz w:val="24"/>
          <w:szCs w:val="24"/>
        </w:rPr>
        <w:t>nei termini fissati</w:t>
      </w:r>
      <w:r w:rsidR="00595730">
        <w:rPr>
          <w:rFonts w:ascii="Times New Roman" w:hAnsi="Times New Roman"/>
          <w:sz w:val="24"/>
          <w:szCs w:val="24"/>
        </w:rPr>
        <w:t>,</w:t>
      </w:r>
      <w:r w:rsidR="00C90221">
        <w:rPr>
          <w:rFonts w:ascii="Times New Roman" w:hAnsi="Times New Roman"/>
          <w:sz w:val="24"/>
          <w:szCs w:val="24"/>
        </w:rPr>
        <w:t xml:space="preserve"> </w:t>
      </w:r>
      <w:r w:rsidR="007C0CCA">
        <w:rPr>
          <w:rFonts w:ascii="Times New Roman" w:hAnsi="Times New Roman"/>
          <w:sz w:val="24"/>
          <w:szCs w:val="24"/>
        </w:rPr>
        <w:t xml:space="preserve"> </w:t>
      </w:r>
      <w:r w:rsidR="009E2244" w:rsidRPr="00840F12">
        <w:rPr>
          <w:rFonts w:ascii="Times New Roman" w:hAnsi="Times New Roman"/>
          <w:sz w:val="24"/>
          <w:szCs w:val="24"/>
        </w:rPr>
        <w:t>la richiesta di autorizzazione per ogni lavoratore per il quale si intenda versare la contribuzione aggiuntiva, indipendentemente dalla gestione previdenziale (Gestione pubblica, Fondo pensioni lavoratori dipendenti, Fondi speciali) alla quale risulta iscritto il lavoratore interessato.</w:t>
      </w:r>
    </w:p>
    <w:p w14:paraId="05243D90" w14:textId="735E46BF" w:rsidR="009E2244" w:rsidRPr="00840F12" w:rsidRDefault="009E2244" w:rsidP="00840F12">
      <w:pPr>
        <w:pStyle w:val="Paragrafoelenco"/>
        <w:spacing w:after="0" w:line="360" w:lineRule="auto"/>
        <w:ind w:left="0"/>
        <w:jc w:val="both"/>
        <w:rPr>
          <w:rFonts w:ascii="Times New Roman" w:hAnsi="Times New Roman"/>
          <w:sz w:val="24"/>
          <w:szCs w:val="24"/>
        </w:rPr>
      </w:pPr>
      <w:r w:rsidRPr="00840F12">
        <w:rPr>
          <w:rFonts w:ascii="Times New Roman" w:hAnsi="Times New Roman"/>
          <w:sz w:val="24"/>
          <w:szCs w:val="24"/>
        </w:rPr>
        <w:lastRenderedPageBreak/>
        <w:t xml:space="preserve">Alla richiesta di autorizzazione </w:t>
      </w:r>
      <w:r w:rsidR="00A31067">
        <w:rPr>
          <w:rFonts w:ascii="Times New Roman" w:hAnsi="Times New Roman"/>
          <w:sz w:val="24"/>
          <w:szCs w:val="24"/>
        </w:rPr>
        <w:t>dovranno essere allegati i seguenti documenti</w:t>
      </w:r>
      <w:r w:rsidRPr="00840F12">
        <w:rPr>
          <w:rFonts w:ascii="Times New Roman" w:hAnsi="Times New Roman"/>
          <w:sz w:val="24"/>
          <w:szCs w:val="24"/>
        </w:rPr>
        <w:t>:</w:t>
      </w:r>
    </w:p>
    <w:p w14:paraId="5A6C49A4" w14:textId="626327B5" w:rsidR="009E2244" w:rsidRPr="00840F12" w:rsidRDefault="009E2244" w:rsidP="003E5EF7">
      <w:pPr>
        <w:pStyle w:val="Paragrafoelenco"/>
        <w:numPr>
          <w:ilvl w:val="0"/>
          <w:numId w:val="1"/>
        </w:numPr>
        <w:spacing w:after="0" w:line="360" w:lineRule="auto"/>
        <w:jc w:val="both"/>
        <w:rPr>
          <w:rFonts w:ascii="Times New Roman" w:hAnsi="Times New Roman"/>
          <w:sz w:val="24"/>
          <w:szCs w:val="24"/>
        </w:rPr>
      </w:pPr>
      <w:r w:rsidRPr="00840F12">
        <w:rPr>
          <w:rFonts w:ascii="Times New Roman" w:hAnsi="Times New Roman"/>
          <w:sz w:val="24"/>
          <w:szCs w:val="24"/>
        </w:rPr>
        <w:t>Regolamento vigente adottato</w:t>
      </w:r>
      <w:r w:rsidR="00A66BC3">
        <w:rPr>
          <w:rFonts w:ascii="Times New Roman" w:hAnsi="Times New Roman"/>
          <w:sz w:val="24"/>
          <w:szCs w:val="24"/>
        </w:rPr>
        <w:t>;</w:t>
      </w:r>
    </w:p>
    <w:p w14:paraId="0751F7AA" w14:textId="4D69D9A7" w:rsidR="009E2244" w:rsidRPr="00840F12" w:rsidRDefault="009E2244" w:rsidP="003E5EF7">
      <w:pPr>
        <w:pStyle w:val="Paragrafoelenco"/>
        <w:numPr>
          <w:ilvl w:val="0"/>
          <w:numId w:val="1"/>
        </w:numPr>
        <w:spacing w:after="0" w:line="360" w:lineRule="auto"/>
        <w:jc w:val="both"/>
        <w:rPr>
          <w:rFonts w:ascii="Times New Roman" w:hAnsi="Times New Roman"/>
          <w:sz w:val="24"/>
          <w:szCs w:val="24"/>
        </w:rPr>
      </w:pPr>
      <w:r w:rsidRPr="00840F12">
        <w:rPr>
          <w:rFonts w:ascii="Times New Roman" w:hAnsi="Times New Roman"/>
          <w:sz w:val="24"/>
          <w:szCs w:val="24"/>
        </w:rPr>
        <w:t>Atto ufficiale di attribuzione incarico sindacale</w:t>
      </w:r>
      <w:r w:rsidR="00A31067">
        <w:rPr>
          <w:rFonts w:ascii="Times New Roman" w:hAnsi="Times New Roman"/>
          <w:sz w:val="24"/>
          <w:szCs w:val="24"/>
        </w:rPr>
        <w:t xml:space="preserve"> </w:t>
      </w:r>
      <w:r w:rsidRPr="00840F12">
        <w:rPr>
          <w:rFonts w:ascii="Times New Roman" w:hAnsi="Times New Roman"/>
          <w:sz w:val="24"/>
          <w:szCs w:val="24"/>
        </w:rPr>
        <w:t>con indicazione della durata e dell’importo degli emolumenti e delle indennità corrisposti dal sindacato</w:t>
      </w:r>
      <w:r w:rsidR="000E3748">
        <w:rPr>
          <w:rFonts w:ascii="Times New Roman" w:hAnsi="Times New Roman"/>
          <w:sz w:val="24"/>
          <w:szCs w:val="24"/>
        </w:rPr>
        <w:t xml:space="preserve"> (Allegato 1)</w:t>
      </w:r>
      <w:r w:rsidR="00A66BC3">
        <w:rPr>
          <w:rFonts w:ascii="Times New Roman" w:hAnsi="Times New Roman"/>
          <w:sz w:val="24"/>
          <w:szCs w:val="24"/>
        </w:rPr>
        <w:t>;</w:t>
      </w:r>
    </w:p>
    <w:p w14:paraId="313AD63C" w14:textId="75911DE3" w:rsidR="009E2244" w:rsidRDefault="009E2244" w:rsidP="00771B26">
      <w:pPr>
        <w:pStyle w:val="Paragrafoelenco"/>
        <w:numPr>
          <w:ilvl w:val="0"/>
          <w:numId w:val="1"/>
        </w:numPr>
        <w:spacing w:after="0" w:line="360" w:lineRule="auto"/>
        <w:jc w:val="both"/>
        <w:rPr>
          <w:rFonts w:ascii="Times New Roman" w:hAnsi="Times New Roman"/>
          <w:sz w:val="24"/>
          <w:szCs w:val="24"/>
        </w:rPr>
      </w:pPr>
      <w:r w:rsidRPr="00840F12">
        <w:rPr>
          <w:rFonts w:ascii="Times New Roman" w:hAnsi="Times New Roman"/>
          <w:sz w:val="24"/>
          <w:szCs w:val="24"/>
        </w:rPr>
        <w:t>Certificazione Unica</w:t>
      </w:r>
      <w:r w:rsidR="00A66BC3">
        <w:rPr>
          <w:rFonts w:ascii="Times New Roman" w:hAnsi="Times New Roman"/>
          <w:sz w:val="24"/>
          <w:szCs w:val="24"/>
        </w:rPr>
        <w:t>;</w:t>
      </w:r>
    </w:p>
    <w:p w14:paraId="6273ACA4" w14:textId="04FC936A" w:rsidR="00F6660F" w:rsidRPr="00840F12" w:rsidRDefault="00F6660F" w:rsidP="00771B26">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Per i dipendenti pubblici, certificazione </w:t>
      </w:r>
      <w:r w:rsidR="00E868C6">
        <w:rPr>
          <w:rFonts w:ascii="Times New Roman" w:hAnsi="Times New Roman"/>
          <w:sz w:val="24"/>
          <w:szCs w:val="24"/>
        </w:rPr>
        <w:t xml:space="preserve">attestante la retribuzione figurativa presa a base per il calcolo dell’imponibile </w:t>
      </w:r>
      <w:r w:rsidR="00B72A5F">
        <w:rPr>
          <w:rFonts w:ascii="Times New Roman" w:hAnsi="Times New Roman"/>
          <w:sz w:val="24"/>
          <w:szCs w:val="24"/>
        </w:rPr>
        <w:t>contributivo nei casi di aspettativa non retribuita.</w:t>
      </w:r>
    </w:p>
    <w:p w14:paraId="1FEA74A6" w14:textId="77777777" w:rsidR="009E2244" w:rsidRPr="00840F12" w:rsidRDefault="009E2244" w:rsidP="00840F12">
      <w:pPr>
        <w:pStyle w:val="Paragrafoelenco"/>
        <w:spacing w:after="0" w:line="360" w:lineRule="auto"/>
        <w:ind w:left="0"/>
        <w:jc w:val="both"/>
        <w:rPr>
          <w:rFonts w:ascii="Times New Roman" w:hAnsi="Times New Roman"/>
          <w:sz w:val="24"/>
          <w:szCs w:val="24"/>
        </w:rPr>
      </w:pPr>
    </w:p>
    <w:p w14:paraId="0089DA1A" w14:textId="5E7EEC85" w:rsidR="009E2244" w:rsidRPr="00F956FB" w:rsidRDefault="00F956FB" w:rsidP="00F956FB">
      <w:pPr>
        <w:pStyle w:val="Paragrafoelenco"/>
        <w:spacing w:after="0" w:line="360" w:lineRule="auto"/>
        <w:ind w:left="0"/>
        <w:jc w:val="center"/>
        <w:rPr>
          <w:rFonts w:ascii="Times New Roman" w:hAnsi="Times New Roman"/>
          <w:b/>
          <w:bCs/>
          <w:sz w:val="24"/>
          <w:szCs w:val="24"/>
        </w:rPr>
      </w:pPr>
      <w:r w:rsidRPr="00F956FB">
        <w:rPr>
          <w:rFonts w:ascii="Times New Roman" w:hAnsi="Times New Roman"/>
          <w:b/>
          <w:bCs/>
          <w:sz w:val="24"/>
          <w:szCs w:val="24"/>
        </w:rPr>
        <w:t>A</w:t>
      </w:r>
      <w:r w:rsidR="000C6519">
        <w:rPr>
          <w:rFonts w:ascii="Times New Roman" w:hAnsi="Times New Roman"/>
          <w:b/>
          <w:bCs/>
          <w:sz w:val="24"/>
          <w:szCs w:val="24"/>
        </w:rPr>
        <w:t>RT</w:t>
      </w:r>
      <w:r w:rsidRPr="00F956FB">
        <w:rPr>
          <w:rFonts w:ascii="Times New Roman" w:hAnsi="Times New Roman"/>
          <w:b/>
          <w:bCs/>
          <w:sz w:val="24"/>
          <w:szCs w:val="24"/>
        </w:rPr>
        <w:t xml:space="preserve">. </w:t>
      </w:r>
      <w:r w:rsidR="00F1730C">
        <w:rPr>
          <w:rFonts w:ascii="Times New Roman" w:hAnsi="Times New Roman"/>
          <w:b/>
          <w:bCs/>
          <w:sz w:val="24"/>
          <w:szCs w:val="24"/>
        </w:rPr>
        <w:t>7</w:t>
      </w:r>
      <w:r w:rsidRPr="00F956FB">
        <w:rPr>
          <w:rFonts w:ascii="Times New Roman" w:hAnsi="Times New Roman"/>
          <w:b/>
          <w:bCs/>
          <w:sz w:val="24"/>
          <w:szCs w:val="24"/>
        </w:rPr>
        <w:t xml:space="preserve"> </w:t>
      </w:r>
      <w:r w:rsidR="003969F6">
        <w:rPr>
          <w:rFonts w:ascii="Times New Roman" w:hAnsi="Times New Roman"/>
          <w:b/>
          <w:bCs/>
          <w:sz w:val="24"/>
          <w:szCs w:val="24"/>
        </w:rPr>
        <w:t>–</w:t>
      </w:r>
      <w:r w:rsidRPr="00F956FB">
        <w:rPr>
          <w:rFonts w:ascii="Times New Roman" w:hAnsi="Times New Roman"/>
          <w:b/>
          <w:bCs/>
          <w:sz w:val="24"/>
          <w:szCs w:val="24"/>
        </w:rPr>
        <w:t xml:space="preserve"> </w:t>
      </w:r>
      <w:r w:rsidR="003969F6">
        <w:rPr>
          <w:rFonts w:ascii="Times New Roman" w:hAnsi="Times New Roman"/>
          <w:b/>
          <w:bCs/>
          <w:sz w:val="24"/>
          <w:szCs w:val="24"/>
        </w:rPr>
        <w:t xml:space="preserve">Automaticità delle prestazioni </w:t>
      </w:r>
    </w:p>
    <w:p w14:paraId="3ED5F2D5" w14:textId="494D2572" w:rsidR="009E2244" w:rsidRPr="00840F12" w:rsidRDefault="009E2244" w:rsidP="00840F12">
      <w:pPr>
        <w:pStyle w:val="Paragrafoelenco"/>
        <w:spacing w:after="0" w:line="360" w:lineRule="auto"/>
        <w:ind w:left="0"/>
        <w:jc w:val="both"/>
        <w:rPr>
          <w:rFonts w:ascii="Times New Roman" w:hAnsi="Times New Roman"/>
          <w:sz w:val="24"/>
          <w:szCs w:val="24"/>
        </w:rPr>
      </w:pPr>
      <w:r w:rsidRPr="00840F12">
        <w:rPr>
          <w:rFonts w:ascii="Times New Roman" w:hAnsi="Times New Roman"/>
          <w:sz w:val="24"/>
          <w:szCs w:val="24"/>
        </w:rPr>
        <w:t xml:space="preserve">Il principio dell’automaticità delle prestazioni di cui all’articolo 2116 c.c. non trova applicazione nelle fattispecie di cui all’articolo 3, commi 5 e 6, del D.lgs. n. 564/1996. Infatti, la copertura contributiva nasce, in entrambe le fattispecie, solo a seguito di domanda (facoltativa) inoltrata dalle Organizzazioni sindacali (ed in presenza di tutti gli altri requisiti normativamente previsti), </w:t>
      </w:r>
      <w:r w:rsidR="00277335">
        <w:rPr>
          <w:rFonts w:ascii="Times New Roman" w:hAnsi="Times New Roman"/>
          <w:sz w:val="24"/>
          <w:szCs w:val="24"/>
        </w:rPr>
        <w:t xml:space="preserve">per quanto qui interessa dalla </w:t>
      </w:r>
      <w:r w:rsidR="00282E43">
        <w:rPr>
          <w:rFonts w:ascii="Times New Roman" w:hAnsi="Times New Roman"/>
          <w:sz w:val="24"/>
          <w:szCs w:val="24"/>
        </w:rPr>
        <w:t>FENEALUIL</w:t>
      </w:r>
      <w:r w:rsidR="00277335">
        <w:rPr>
          <w:rFonts w:ascii="Times New Roman" w:hAnsi="Times New Roman"/>
          <w:sz w:val="24"/>
          <w:szCs w:val="24"/>
        </w:rPr>
        <w:t xml:space="preserve"> </w:t>
      </w:r>
      <w:r w:rsidR="00033488">
        <w:rPr>
          <w:rFonts w:ascii="Times New Roman" w:hAnsi="Times New Roman"/>
          <w:sz w:val="24"/>
          <w:szCs w:val="24"/>
        </w:rPr>
        <w:t>____________</w:t>
      </w:r>
      <w:r w:rsidR="00277335">
        <w:rPr>
          <w:rFonts w:ascii="Times New Roman" w:hAnsi="Times New Roman"/>
          <w:sz w:val="24"/>
          <w:szCs w:val="24"/>
        </w:rPr>
        <w:t xml:space="preserve">, </w:t>
      </w:r>
      <w:r w:rsidRPr="00840F12">
        <w:rPr>
          <w:rFonts w:ascii="Times New Roman" w:hAnsi="Times New Roman"/>
          <w:sz w:val="24"/>
          <w:szCs w:val="24"/>
        </w:rPr>
        <w:t>che esercita - in applicazione di norme interne all’Organizzazione medesima – una facoltà, in accordo con il rappresentante sindacale destinatario della contribuzione.</w:t>
      </w:r>
    </w:p>
    <w:p w14:paraId="20CAF596" w14:textId="01DDC01A" w:rsidR="009E2244" w:rsidRDefault="009E2244" w:rsidP="00F1730C">
      <w:pPr>
        <w:pStyle w:val="Paragrafoelenco"/>
        <w:spacing w:after="0" w:line="360" w:lineRule="auto"/>
        <w:ind w:left="0"/>
        <w:jc w:val="both"/>
        <w:rPr>
          <w:rFonts w:ascii="Times New Roman" w:hAnsi="Times New Roman"/>
          <w:sz w:val="24"/>
          <w:szCs w:val="24"/>
        </w:rPr>
      </w:pPr>
      <w:r w:rsidRPr="00840F12">
        <w:rPr>
          <w:rFonts w:ascii="Times New Roman" w:hAnsi="Times New Roman"/>
          <w:sz w:val="24"/>
          <w:szCs w:val="24"/>
        </w:rPr>
        <w:t xml:space="preserve">Si deve inoltre considerare che la contribuzione aggiuntiva non è commisurata a retribuzioni corrisposte in forza di un rapporto di lavoro subordinato, ma ad emolumenti e indennità per attività di rappresentanza </w:t>
      </w:r>
      <w:r w:rsidR="00513F41">
        <w:rPr>
          <w:rFonts w:ascii="Times New Roman" w:hAnsi="Times New Roman"/>
          <w:sz w:val="24"/>
          <w:szCs w:val="24"/>
        </w:rPr>
        <w:t xml:space="preserve">della </w:t>
      </w:r>
      <w:r w:rsidR="00282E43">
        <w:rPr>
          <w:rFonts w:ascii="Times New Roman" w:hAnsi="Times New Roman"/>
          <w:sz w:val="24"/>
          <w:szCs w:val="24"/>
        </w:rPr>
        <w:t>FENEALUIL</w:t>
      </w:r>
      <w:r w:rsidR="00513F41">
        <w:rPr>
          <w:rFonts w:ascii="Times New Roman" w:hAnsi="Times New Roman"/>
          <w:sz w:val="24"/>
          <w:szCs w:val="24"/>
        </w:rPr>
        <w:t xml:space="preserve"> </w:t>
      </w:r>
      <w:r w:rsidR="00033488">
        <w:rPr>
          <w:rFonts w:ascii="Times New Roman" w:hAnsi="Times New Roman"/>
          <w:sz w:val="24"/>
          <w:szCs w:val="24"/>
        </w:rPr>
        <w:t>_______________</w:t>
      </w:r>
      <w:r w:rsidR="00F1730C">
        <w:rPr>
          <w:rFonts w:ascii="Times New Roman" w:hAnsi="Times New Roman"/>
          <w:sz w:val="24"/>
          <w:szCs w:val="24"/>
        </w:rPr>
        <w:t>.</w:t>
      </w:r>
    </w:p>
    <w:p w14:paraId="0C0145F6" w14:textId="77777777" w:rsidR="00077914" w:rsidRDefault="00077914" w:rsidP="001B4B64">
      <w:pPr>
        <w:pStyle w:val="Paragrafoelenco"/>
        <w:spacing w:after="0" w:line="360" w:lineRule="auto"/>
        <w:ind w:left="0"/>
        <w:jc w:val="center"/>
        <w:rPr>
          <w:rFonts w:ascii="Times New Roman" w:hAnsi="Times New Roman"/>
          <w:b/>
          <w:bCs/>
          <w:sz w:val="24"/>
          <w:szCs w:val="24"/>
        </w:rPr>
      </w:pPr>
    </w:p>
    <w:p w14:paraId="047E304F" w14:textId="43B0B581" w:rsidR="001F1B49" w:rsidRDefault="00FC4FF6" w:rsidP="001B4B64">
      <w:pPr>
        <w:pStyle w:val="Paragrafoelenco"/>
        <w:spacing w:after="0" w:line="360" w:lineRule="auto"/>
        <w:ind w:left="0"/>
        <w:jc w:val="center"/>
        <w:rPr>
          <w:rFonts w:ascii="Times New Roman" w:hAnsi="Times New Roman"/>
          <w:b/>
          <w:bCs/>
          <w:sz w:val="24"/>
          <w:szCs w:val="24"/>
        </w:rPr>
      </w:pPr>
      <w:r w:rsidRPr="00BC63DE">
        <w:rPr>
          <w:rFonts w:ascii="Times New Roman" w:hAnsi="Times New Roman"/>
          <w:b/>
          <w:bCs/>
          <w:sz w:val="24"/>
          <w:szCs w:val="24"/>
        </w:rPr>
        <w:t>A</w:t>
      </w:r>
      <w:r w:rsidR="000C6519">
        <w:rPr>
          <w:rFonts w:ascii="Times New Roman" w:hAnsi="Times New Roman"/>
          <w:b/>
          <w:bCs/>
          <w:sz w:val="24"/>
          <w:szCs w:val="24"/>
        </w:rPr>
        <w:t>RT</w:t>
      </w:r>
      <w:r w:rsidRPr="00BC63DE">
        <w:rPr>
          <w:rFonts w:ascii="Times New Roman" w:hAnsi="Times New Roman"/>
          <w:b/>
          <w:bCs/>
          <w:sz w:val="24"/>
          <w:szCs w:val="24"/>
        </w:rPr>
        <w:t xml:space="preserve">. </w:t>
      </w:r>
      <w:r w:rsidR="00EE374E">
        <w:rPr>
          <w:rFonts w:ascii="Times New Roman" w:hAnsi="Times New Roman"/>
          <w:b/>
          <w:bCs/>
          <w:sz w:val="24"/>
          <w:szCs w:val="24"/>
        </w:rPr>
        <w:t>8</w:t>
      </w:r>
      <w:r w:rsidRPr="00BC63DE">
        <w:rPr>
          <w:rFonts w:ascii="Times New Roman" w:hAnsi="Times New Roman"/>
          <w:b/>
          <w:bCs/>
          <w:sz w:val="24"/>
          <w:szCs w:val="24"/>
        </w:rPr>
        <w:t xml:space="preserve"> – </w:t>
      </w:r>
      <w:r w:rsidR="007C1361">
        <w:rPr>
          <w:rFonts w:ascii="Times New Roman" w:hAnsi="Times New Roman"/>
          <w:b/>
          <w:bCs/>
          <w:sz w:val="24"/>
          <w:szCs w:val="24"/>
        </w:rPr>
        <w:t>Modifica del regolamento</w:t>
      </w:r>
    </w:p>
    <w:p w14:paraId="35A68DAC" w14:textId="313BD754" w:rsidR="001F385B" w:rsidRDefault="000229FC" w:rsidP="00BC63DE">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Il presente </w:t>
      </w:r>
      <w:r w:rsidR="00692312">
        <w:rPr>
          <w:rFonts w:ascii="Times New Roman" w:hAnsi="Times New Roman"/>
          <w:sz w:val="24"/>
          <w:szCs w:val="24"/>
        </w:rPr>
        <w:t>R</w:t>
      </w:r>
      <w:r>
        <w:rPr>
          <w:rFonts w:ascii="Times New Roman" w:hAnsi="Times New Roman"/>
          <w:sz w:val="24"/>
          <w:szCs w:val="24"/>
        </w:rPr>
        <w:t>egolamento</w:t>
      </w:r>
      <w:r w:rsidR="00692312">
        <w:rPr>
          <w:rFonts w:ascii="Times New Roman" w:hAnsi="Times New Roman"/>
          <w:sz w:val="24"/>
          <w:szCs w:val="24"/>
        </w:rPr>
        <w:t xml:space="preserve"> </w:t>
      </w:r>
      <w:r w:rsidR="004773C7">
        <w:rPr>
          <w:rFonts w:ascii="Times New Roman" w:hAnsi="Times New Roman"/>
          <w:sz w:val="24"/>
          <w:szCs w:val="24"/>
        </w:rPr>
        <w:t>mira a chiarire e</w:t>
      </w:r>
      <w:r w:rsidR="00F86A1E">
        <w:rPr>
          <w:rFonts w:ascii="Times New Roman" w:hAnsi="Times New Roman"/>
          <w:sz w:val="24"/>
          <w:szCs w:val="24"/>
        </w:rPr>
        <w:t xml:space="preserve"> ad attuare </w:t>
      </w:r>
      <w:r w:rsidR="00514255">
        <w:rPr>
          <w:rFonts w:ascii="Times New Roman" w:hAnsi="Times New Roman"/>
          <w:sz w:val="24"/>
          <w:szCs w:val="24"/>
        </w:rPr>
        <w:t xml:space="preserve">quanto disposto dalla Circolare </w:t>
      </w:r>
      <w:r w:rsidR="005C1668">
        <w:rPr>
          <w:rFonts w:ascii="Times New Roman" w:hAnsi="Times New Roman"/>
          <w:sz w:val="24"/>
          <w:szCs w:val="24"/>
        </w:rPr>
        <w:t xml:space="preserve">INPS </w:t>
      </w:r>
      <w:r w:rsidR="00514255">
        <w:rPr>
          <w:rFonts w:ascii="Times New Roman" w:hAnsi="Times New Roman"/>
          <w:sz w:val="24"/>
          <w:szCs w:val="24"/>
        </w:rPr>
        <w:t>n. 129 del 04/10/2019</w:t>
      </w:r>
      <w:r w:rsidR="003749FC">
        <w:rPr>
          <w:rFonts w:ascii="Times New Roman" w:hAnsi="Times New Roman"/>
          <w:sz w:val="24"/>
          <w:szCs w:val="24"/>
        </w:rPr>
        <w:t xml:space="preserve"> </w:t>
      </w:r>
      <w:r w:rsidR="009364A8">
        <w:rPr>
          <w:rFonts w:ascii="Times New Roman" w:hAnsi="Times New Roman"/>
          <w:sz w:val="24"/>
          <w:szCs w:val="24"/>
        </w:rPr>
        <w:t>e richiama</w:t>
      </w:r>
      <w:r w:rsidR="005C1668">
        <w:rPr>
          <w:rFonts w:ascii="Times New Roman" w:hAnsi="Times New Roman"/>
          <w:sz w:val="24"/>
          <w:szCs w:val="24"/>
        </w:rPr>
        <w:t>,</w:t>
      </w:r>
      <w:r w:rsidR="009364A8">
        <w:rPr>
          <w:rFonts w:ascii="Times New Roman" w:hAnsi="Times New Roman"/>
          <w:sz w:val="24"/>
          <w:szCs w:val="24"/>
        </w:rPr>
        <w:t xml:space="preserve"> oltre alla predetta Circolare, tutta la normativa vigente </w:t>
      </w:r>
      <w:r w:rsidR="001F385B">
        <w:rPr>
          <w:rFonts w:ascii="Times New Roman" w:hAnsi="Times New Roman"/>
          <w:sz w:val="24"/>
          <w:szCs w:val="24"/>
        </w:rPr>
        <w:t>in materia di contribuzione aggiuntiva.</w:t>
      </w:r>
    </w:p>
    <w:p w14:paraId="1A412068" w14:textId="3CD925A1" w:rsidR="00FD4214" w:rsidRDefault="001F385B" w:rsidP="005C1668">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Eventuali modifiche </w:t>
      </w:r>
      <w:r w:rsidR="00545139">
        <w:rPr>
          <w:rFonts w:ascii="Times New Roman" w:hAnsi="Times New Roman"/>
          <w:sz w:val="24"/>
          <w:szCs w:val="24"/>
        </w:rPr>
        <w:t xml:space="preserve">normative </w:t>
      </w:r>
      <w:r>
        <w:rPr>
          <w:rFonts w:ascii="Times New Roman" w:hAnsi="Times New Roman"/>
          <w:sz w:val="24"/>
          <w:szCs w:val="24"/>
        </w:rPr>
        <w:t>della disciplina</w:t>
      </w:r>
      <w:r w:rsidR="00545139">
        <w:rPr>
          <w:rFonts w:ascii="Times New Roman" w:hAnsi="Times New Roman"/>
          <w:sz w:val="24"/>
          <w:szCs w:val="24"/>
        </w:rPr>
        <w:t xml:space="preserve"> </w:t>
      </w:r>
      <w:r w:rsidR="00DF62B6">
        <w:rPr>
          <w:rFonts w:ascii="Times New Roman" w:hAnsi="Times New Roman"/>
          <w:sz w:val="24"/>
          <w:szCs w:val="24"/>
        </w:rPr>
        <w:t>s</w:t>
      </w:r>
      <w:r w:rsidR="00545139">
        <w:rPr>
          <w:rFonts w:ascii="Times New Roman" w:hAnsi="Times New Roman"/>
          <w:sz w:val="24"/>
          <w:szCs w:val="24"/>
        </w:rPr>
        <w:t>aranno parte integrante del</w:t>
      </w:r>
      <w:r>
        <w:rPr>
          <w:rFonts w:ascii="Times New Roman" w:hAnsi="Times New Roman"/>
          <w:sz w:val="24"/>
          <w:szCs w:val="24"/>
        </w:rPr>
        <w:t xml:space="preserve"> </w:t>
      </w:r>
      <w:r w:rsidR="00E93345">
        <w:rPr>
          <w:rFonts w:ascii="Times New Roman" w:hAnsi="Times New Roman"/>
          <w:sz w:val="24"/>
          <w:szCs w:val="24"/>
        </w:rPr>
        <w:t>presente Regolamento.</w:t>
      </w:r>
      <w:r w:rsidR="00F86A1E">
        <w:rPr>
          <w:rFonts w:ascii="Times New Roman" w:hAnsi="Times New Roman"/>
          <w:sz w:val="24"/>
          <w:szCs w:val="24"/>
        </w:rPr>
        <w:t xml:space="preserve"> </w:t>
      </w:r>
    </w:p>
    <w:p w14:paraId="71856EC5" w14:textId="26F7813E" w:rsidR="00791336" w:rsidRDefault="00791336" w:rsidP="005C1668">
      <w:pPr>
        <w:pStyle w:val="Paragrafoelenco"/>
        <w:spacing w:after="0" w:line="360" w:lineRule="auto"/>
        <w:ind w:left="0"/>
        <w:jc w:val="both"/>
        <w:rPr>
          <w:rFonts w:ascii="Times New Roman" w:hAnsi="Times New Roman"/>
          <w:sz w:val="24"/>
          <w:szCs w:val="24"/>
        </w:rPr>
      </w:pPr>
    </w:p>
    <w:p w14:paraId="0025DCCD" w14:textId="47945D91" w:rsidR="00791336" w:rsidRDefault="00791336" w:rsidP="005C1668">
      <w:pPr>
        <w:pStyle w:val="Paragrafoelenco"/>
        <w:spacing w:after="0" w:line="360" w:lineRule="auto"/>
        <w:ind w:left="0"/>
        <w:jc w:val="both"/>
        <w:rPr>
          <w:rFonts w:ascii="Times New Roman" w:hAnsi="Times New Roman"/>
          <w:sz w:val="24"/>
          <w:szCs w:val="24"/>
        </w:rPr>
      </w:pPr>
    </w:p>
    <w:p w14:paraId="21D66D41" w14:textId="3A2A15DA" w:rsidR="00791336" w:rsidRDefault="00791336" w:rsidP="005C1668">
      <w:pPr>
        <w:pStyle w:val="Paragrafoelenco"/>
        <w:spacing w:after="0" w:line="360" w:lineRule="auto"/>
        <w:ind w:left="0"/>
        <w:jc w:val="both"/>
        <w:rPr>
          <w:rFonts w:ascii="Times New Roman" w:hAnsi="Times New Roman"/>
          <w:sz w:val="24"/>
          <w:szCs w:val="24"/>
        </w:rPr>
      </w:pPr>
    </w:p>
    <w:p w14:paraId="670E8AC0" w14:textId="652C50D8" w:rsidR="007D7373" w:rsidRDefault="007D7373">
      <w:pPr>
        <w:rPr>
          <w:rFonts w:ascii="Times New Roman" w:hAnsi="Times New Roman"/>
          <w:sz w:val="24"/>
          <w:szCs w:val="24"/>
        </w:rPr>
      </w:pPr>
      <w:r>
        <w:rPr>
          <w:rFonts w:ascii="Times New Roman" w:hAnsi="Times New Roman"/>
          <w:sz w:val="24"/>
          <w:szCs w:val="24"/>
        </w:rPr>
        <w:br w:type="page"/>
      </w:r>
    </w:p>
    <w:p w14:paraId="70265D49" w14:textId="0AD5AC2A" w:rsidR="00F91863" w:rsidRDefault="00F91863" w:rsidP="005C1668">
      <w:pPr>
        <w:pStyle w:val="Paragrafoelenco"/>
        <w:spacing w:after="0" w:line="360" w:lineRule="auto"/>
        <w:ind w:left="0"/>
        <w:jc w:val="both"/>
        <w:rPr>
          <w:rFonts w:ascii="Times New Roman" w:hAnsi="Times New Roman"/>
          <w:sz w:val="24"/>
          <w:szCs w:val="24"/>
        </w:rPr>
      </w:pPr>
    </w:p>
    <w:p w14:paraId="423A7770" w14:textId="5804D5A8" w:rsidR="007D7373" w:rsidRDefault="007D7373" w:rsidP="005C1668">
      <w:pPr>
        <w:pStyle w:val="Paragrafoelenco"/>
        <w:spacing w:after="0" w:line="360" w:lineRule="auto"/>
        <w:ind w:left="0"/>
        <w:jc w:val="both"/>
        <w:rPr>
          <w:rFonts w:ascii="Times New Roman" w:hAnsi="Times New Roman"/>
          <w:sz w:val="24"/>
          <w:szCs w:val="24"/>
        </w:rPr>
      </w:pPr>
    </w:p>
    <w:p w14:paraId="4C85834B" w14:textId="390AB85A" w:rsidR="007D7373" w:rsidRDefault="007D7373" w:rsidP="005C1668">
      <w:pPr>
        <w:pStyle w:val="Paragrafoelenco"/>
        <w:spacing w:after="0" w:line="360" w:lineRule="auto"/>
        <w:ind w:left="0"/>
        <w:jc w:val="both"/>
        <w:rPr>
          <w:rFonts w:ascii="Times New Roman" w:hAnsi="Times New Roman"/>
          <w:sz w:val="24"/>
          <w:szCs w:val="24"/>
        </w:rPr>
      </w:pPr>
    </w:p>
    <w:p w14:paraId="6B4F21F2" w14:textId="55D6252B" w:rsidR="007D7373" w:rsidRDefault="007D7373" w:rsidP="005C1668">
      <w:pPr>
        <w:pStyle w:val="Paragrafoelenco"/>
        <w:spacing w:after="0" w:line="360" w:lineRule="auto"/>
        <w:ind w:left="0"/>
        <w:jc w:val="both"/>
        <w:rPr>
          <w:rFonts w:ascii="Times New Roman" w:hAnsi="Times New Roman"/>
          <w:sz w:val="24"/>
          <w:szCs w:val="24"/>
        </w:rPr>
      </w:pPr>
    </w:p>
    <w:p w14:paraId="135CBDF6" w14:textId="67F049F3" w:rsidR="007D7373" w:rsidRDefault="007D7373" w:rsidP="005C1668">
      <w:pPr>
        <w:pStyle w:val="Paragrafoelenco"/>
        <w:spacing w:after="0" w:line="360" w:lineRule="auto"/>
        <w:ind w:left="0"/>
        <w:jc w:val="both"/>
        <w:rPr>
          <w:rFonts w:ascii="Times New Roman" w:hAnsi="Times New Roman"/>
          <w:sz w:val="24"/>
          <w:szCs w:val="24"/>
        </w:rPr>
      </w:pPr>
    </w:p>
    <w:p w14:paraId="1D2E786B" w14:textId="77777777" w:rsidR="007D7373" w:rsidRDefault="007D7373" w:rsidP="005C1668">
      <w:pPr>
        <w:pStyle w:val="Paragrafoelenco"/>
        <w:spacing w:after="0" w:line="360" w:lineRule="auto"/>
        <w:ind w:left="0"/>
        <w:jc w:val="both"/>
        <w:rPr>
          <w:rFonts w:ascii="Times New Roman" w:hAnsi="Times New Roman"/>
          <w:sz w:val="24"/>
          <w:szCs w:val="24"/>
        </w:rPr>
      </w:pPr>
    </w:p>
    <w:p w14:paraId="3D305B5E" w14:textId="6578D5E8" w:rsidR="00F04C41" w:rsidRPr="00990CAD" w:rsidRDefault="00F04C41" w:rsidP="00990CAD">
      <w:pPr>
        <w:pStyle w:val="Paragrafoelenco"/>
        <w:spacing w:after="0" w:line="360" w:lineRule="auto"/>
        <w:ind w:left="0"/>
        <w:jc w:val="center"/>
        <w:rPr>
          <w:rFonts w:ascii="Times New Roman" w:hAnsi="Times New Roman"/>
          <w:b/>
          <w:bCs/>
          <w:sz w:val="24"/>
          <w:szCs w:val="24"/>
        </w:rPr>
      </w:pPr>
      <w:r w:rsidRPr="00990CAD">
        <w:rPr>
          <w:rFonts w:ascii="Times New Roman" w:hAnsi="Times New Roman"/>
          <w:b/>
          <w:bCs/>
          <w:sz w:val="24"/>
          <w:szCs w:val="24"/>
        </w:rPr>
        <w:t>ATTRIBUZIONE DI INCARICO SINDACALE</w:t>
      </w:r>
    </w:p>
    <w:p w14:paraId="6EF96C2E" w14:textId="01DC106C" w:rsidR="00F04C41" w:rsidRDefault="00F04C41" w:rsidP="005C1668">
      <w:pPr>
        <w:pStyle w:val="Paragrafoelenco"/>
        <w:spacing w:after="0" w:line="360" w:lineRule="auto"/>
        <w:ind w:left="0"/>
        <w:jc w:val="both"/>
        <w:rPr>
          <w:rFonts w:ascii="Times New Roman" w:hAnsi="Times New Roman"/>
          <w:sz w:val="24"/>
          <w:szCs w:val="24"/>
        </w:rPr>
      </w:pPr>
    </w:p>
    <w:p w14:paraId="0896E1BB" w14:textId="545E2A83" w:rsidR="00BB4948" w:rsidRDefault="00990CAD" w:rsidP="005C1668">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La Segreteria </w:t>
      </w:r>
      <w:r w:rsidR="007D7373">
        <w:rPr>
          <w:rFonts w:ascii="Times New Roman" w:hAnsi="Times New Roman"/>
          <w:sz w:val="24"/>
          <w:szCs w:val="24"/>
        </w:rPr>
        <w:t>__________</w:t>
      </w:r>
      <w:r>
        <w:rPr>
          <w:rFonts w:ascii="Times New Roman" w:hAnsi="Times New Roman"/>
          <w:sz w:val="24"/>
          <w:szCs w:val="24"/>
        </w:rPr>
        <w:t xml:space="preserve"> ai sensi del Regolamento </w:t>
      </w:r>
      <w:r w:rsidR="00282E43">
        <w:rPr>
          <w:rFonts w:ascii="Times New Roman" w:hAnsi="Times New Roman"/>
          <w:sz w:val="24"/>
          <w:szCs w:val="24"/>
        </w:rPr>
        <w:t>FENEALUIL</w:t>
      </w:r>
      <w:r>
        <w:rPr>
          <w:rFonts w:ascii="Times New Roman" w:hAnsi="Times New Roman"/>
          <w:sz w:val="24"/>
          <w:szCs w:val="24"/>
        </w:rPr>
        <w:t xml:space="preserve"> </w:t>
      </w:r>
      <w:r w:rsidR="007D7373">
        <w:rPr>
          <w:rFonts w:ascii="Times New Roman" w:hAnsi="Times New Roman"/>
          <w:sz w:val="24"/>
          <w:szCs w:val="24"/>
        </w:rPr>
        <w:t xml:space="preserve">_________ </w:t>
      </w:r>
      <w:r>
        <w:rPr>
          <w:rFonts w:ascii="Times New Roman" w:hAnsi="Times New Roman"/>
          <w:sz w:val="24"/>
          <w:szCs w:val="24"/>
        </w:rPr>
        <w:t xml:space="preserve">sulla </w:t>
      </w:r>
      <w:r w:rsidR="00BB4948">
        <w:rPr>
          <w:rFonts w:ascii="Times New Roman" w:hAnsi="Times New Roman"/>
          <w:sz w:val="24"/>
          <w:szCs w:val="24"/>
        </w:rPr>
        <w:t xml:space="preserve">contribuzione aggiuntiva approvato in data __________, </w:t>
      </w:r>
    </w:p>
    <w:p w14:paraId="4889CEE2" w14:textId="77777777" w:rsidR="004864A7" w:rsidRDefault="004864A7" w:rsidP="004864A7">
      <w:pPr>
        <w:pStyle w:val="Paragrafoelenco"/>
        <w:spacing w:after="0" w:line="360" w:lineRule="auto"/>
        <w:ind w:left="0"/>
        <w:jc w:val="center"/>
        <w:rPr>
          <w:rFonts w:ascii="Times New Roman" w:hAnsi="Times New Roman"/>
          <w:b/>
          <w:bCs/>
          <w:sz w:val="24"/>
          <w:szCs w:val="24"/>
        </w:rPr>
      </w:pPr>
    </w:p>
    <w:p w14:paraId="0E045786" w14:textId="0472F0BA" w:rsidR="004864A7" w:rsidRPr="004864A7" w:rsidRDefault="004864A7" w:rsidP="004864A7">
      <w:pPr>
        <w:pStyle w:val="Paragrafoelenco"/>
        <w:spacing w:after="0" w:line="360" w:lineRule="auto"/>
        <w:ind w:left="0"/>
        <w:jc w:val="center"/>
        <w:rPr>
          <w:rFonts w:ascii="Times New Roman" w:hAnsi="Times New Roman"/>
          <w:b/>
          <w:bCs/>
          <w:sz w:val="24"/>
          <w:szCs w:val="24"/>
        </w:rPr>
      </w:pPr>
      <w:r w:rsidRPr="004864A7">
        <w:rPr>
          <w:rFonts w:ascii="Times New Roman" w:hAnsi="Times New Roman"/>
          <w:b/>
          <w:bCs/>
          <w:sz w:val="24"/>
          <w:szCs w:val="24"/>
        </w:rPr>
        <w:t>ATTRIBUISCE</w:t>
      </w:r>
    </w:p>
    <w:p w14:paraId="31AB3321" w14:textId="69D2A098" w:rsidR="004864A7" w:rsidRDefault="004864A7" w:rsidP="005C1668">
      <w:pPr>
        <w:pStyle w:val="Paragrafoelenco"/>
        <w:spacing w:after="0" w:line="360" w:lineRule="auto"/>
        <w:ind w:left="0"/>
        <w:jc w:val="both"/>
        <w:rPr>
          <w:rFonts w:ascii="Times New Roman" w:hAnsi="Times New Roman"/>
          <w:sz w:val="24"/>
          <w:szCs w:val="24"/>
        </w:rPr>
      </w:pPr>
    </w:p>
    <w:p w14:paraId="5067E805" w14:textId="4FD6444E" w:rsidR="004864A7" w:rsidRDefault="004864A7" w:rsidP="005C1668">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al</w:t>
      </w:r>
      <w:r w:rsidR="00966FE1">
        <w:rPr>
          <w:rFonts w:ascii="Times New Roman" w:hAnsi="Times New Roman"/>
          <w:sz w:val="24"/>
          <w:szCs w:val="24"/>
        </w:rPr>
        <w:t xml:space="preserve"> </w:t>
      </w:r>
      <w:bookmarkStart w:id="0" w:name="_Hlk50036928"/>
      <w:r>
        <w:rPr>
          <w:rFonts w:ascii="Times New Roman" w:hAnsi="Times New Roman"/>
          <w:sz w:val="24"/>
          <w:szCs w:val="24"/>
        </w:rPr>
        <w:t>Sig./Sig.ra _________________</w:t>
      </w:r>
      <w:bookmarkEnd w:id="0"/>
      <w:r>
        <w:rPr>
          <w:rFonts w:ascii="Times New Roman" w:hAnsi="Times New Roman"/>
          <w:sz w:val="24"/>
          <w:szCs w:val="24"/>
        </w:rPr>
        <w:t>, C.F. _______________</w:t>
      </w:r>
      <w:r w:rsidR="005C2FCF">
        <w:rPr>
          <w:rFonts w:ascii="Times New Roman" w:hAnsi="Times New Roman"/>
          <w:sz w:val="24"/>
          <w:szCs w:val="24"/>
        </w:rPr>
        <w:t>, componente del ____________, per lo svolgimento degli incarichi sindacali ad ess</w:t>
      </w:r>
      <w:r w:rsidR="002D6953">
        <w:rPr>
          <w:rFonts w:ascii="Times New Roman" w:hAnsi="Times New Roman"/>
          <w:sz w:val="24"/>
          <w:szCs w:val="24"/>
        </w:rPr>
        <w:t>o/a</w:t>
      </w:r>
      <w:r w:rsidR="005C2FCF">
        <w:rPr>
          <w:rFonts w:ascii="Times New Roman" w:hAnsi="Times New Roman"/>
          <w:sz w:val="24"/>
          <w:szCs w:val="24"/>
        </w:rPr>
        <w:t xml:space="preserve"> affidati</w:t>
      </w:r>
      <w:r w:rsidR="00A1125E">
        <w:rPr>
          <w:rFonts w:ascii="Times New Roman" w:hAnsi="Times New Roman"/>
          <w:sz w:val="24"/>
          <w:szCs w:val="24"/>
        </w:rPr>
        <w:t>, un compenso annuo (imponibile previdenziale) pari a € ____________</w:t>
      </w:r>
      <w:r w:rsidR="002D6953">
        <w:rPr>
          <w:rFonts w:ascii="Times New Roman" w:hAnsi="Times New Roman"/>
          <w:sz w:val="24"/>
          <w:szCs w:val="24"/>
        </w:rPr>
        <w:t xml:space="preserve"> (</w:t>
      </w:r>
      <w:r w:rsidR="009A272E">
        <w:rPr>
          <w:rFonts w:ascii="Times New Roman" w:hAnsi="Times New Roman"/>
          <w:sz w:val="24"/>
          <w:szCs w:val="24"/>
        </w:rPr>
        <w:t>______/00 euro)</w:t>
      </w:r>
      <w:r w:rsidR="006C7F61">
        <w:rPr>
          <w:rFonts w:ascii="Times New Roman" w:hAnsi="Times New Roman"/>
          <w:sz w:val="24"/>
          <w:szCs w:val="24"/>
        </w:rPr>
        <w:t xml:space="preserve">, che sarà corrisposto in rate mensili fisse e </w:t>
      </w:r>
      <w:r w:rsidR="001E52FB">
        <w:rPr>
          <w:rFonts w:ascii="Times New Roman" w:hAnsi="Times New Roman"/>
          <w:sz w:val="24"/>
          <w:szCs w:val="24"/>
        </w:rPr>
        <w:t>continuative</w:t>
      </w:r>
      <w:r w:rsidR="00966FE1">
        <w:rPr>
          <w:rFonts w:ascii="Times New Roman" w:hAnsi="Times New Roman"/>
          <w:sz w:val="24"/>
          <w:szCs w:val="24"/>
        </w:rPr>
        <w:t>.</w:t>
      </w:r>
    </w:p>
    <w:p w14:paraId="7419FCC6" w14:textId="62114BA3" w:rsidR="00966FE1" w:rsidRDefault="00966FE1" w:rsidP="005C1668">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Si comunica che il Sig./Sig.ra _________________ resterà in carica</w:t>
      </w:r>
      <w:r w:rsidR="00791336">
        <w:rPr>
          <w:rFonts w:ascii="Times New Roman" w:hAnsi="Times New Roman"/>
          <w:sz w:val="24"/>
          <w:szCs w:val="24"/>
        </w:rPr>
        <w:t xml:space="preserve"> presumibilmente per quattro anni o comunque</w:t>
      </w:r>
      <w:r>
        <w:rPr>
          <w:rFonts w:ascii="Times New Roman" w:hAnsi="Times New Roman"/>
          <w:sz w:val="24"/>
          <w:szCs w:val="24"/>
        </w:rPr>
        <w:t xml:space="preserve"> sino allo svolgimento del prossimo </w:t>
      </w:r>
      <w:r w:rsidR="00734B2E">
        <w:rPr>
          <w:rFonts w:ascii="Times New Roman" w:hAnsi="Times New Roman"/>
          <w:sz w:val="24"/>
          <w:szCs w:val="24"/>
        </w:rPr>
        <w:t>C</w:t>
      </w:r>
      <w:r>
        <w:rPr>
          <w:rFonts w:ascii="Times New Roman" w:hAnsi="Times New Roman"/>
          <w:sz w:val="24"/>
          <w:szCs w:val="24"/>
        </w:rPr>
        <w:t xml:space="preserve">ongresso </w:t>
      </w:r>
      <w:r w:rsidR="00734B2E">
        <w:rPr>
          <w:rFonts w:ascii="Times New Roman" w:hAnsi="Times New Roman"/>
          <w:sz w:val="24"/>
          <w:szCs w:val="24"/>
        </w:rPr>
        <w:t>N</w:t>
      </w:r>
      <w:r>
        <w:rPr>
          <w:rFonts w:ascii="Times New Roman" w:hAnsi="Times New Roman"/>
          <w:sz w:val="24"/>
          <w:szCs w:val="24"/>
        </w:rPr>
        <w:t xml:space="preserve">azionale della </w:t>
      </w:r>
      <w:r w:rsidR="00282E43">
        <w:rPr>
          <w:rFonts w:ascii="Times New Roman" w:hAnsi="Times New Roman"/>
          <w:sz w:val="24"/>
          <w:szCs w:val="24"/>
        </w:rPr>
        <w:t>FENEALUIL</w:t>
      </w:r>
      <w:r>
        <w:rPr>
          <w:rFonts w:ascii="Times New Roman" w:hAnsi="Times New Roman"/>
          <w:sz w:val="24"/>
          <w:szCs w:val="24"/>
        </w:rPr>
        <w:t xml:space="preserve"> </w:t>
      </w:r>
      <w:r w:rsidR="00705198">
        <w:rPr>
          <w:rFonts w:ascii="Times New Roman" w:hAnsi="Times New Roman"/>
          <w:sz w:val="24"/>
          <w:szCs w:val="24"/>
        </w:rPr>
        <w:t>_______________</w:t>
      </w:r>
      <w:r>
        <w:rPr>
          <w:rFonts w:ascii="Times New Roman" w:hAnsi="Times New Roman"/>
          <w:sz w:val="24"/>
          <w:szCs w:val="24"/>
        </w:rPr>
        <w:t xml:space="preserve">. </w:t>
      </w:r>
    </w:p>
    <w:p w14:paraId="2F77D11D" w14:textId="23610765" w:rsidR="00653DA0" w:rsidRDefault="00653DA0" w:rsidP="005C1668">
      <w:pPr>
        <w:pStyle w:val="Paragrafoelenco"/>
        <w:spacing w:after="0" w:line="360" w:lineRule="auto"/>
        <w:ind w:left="0"/>
        <w:jc w:val="both"/>
        <w:rPr>
          <w:rFonts w:ascii="Times New Roman" w:hAnsi="Times New Roman"/>
          <w:sz w:val="24"/>
          <w:szCs w:val="24"/>
        </w:rPr>
      </w:pPr>
    </w:p>
    <w:p w14:paraId="5C657027" w14:textId="77777777" w:rsidR="00653DA0" w:rsidRDefault="00653DA0" w:rsidP="005C1668">
      <w:pPr>
        <w:pStyle w:val="Paragrafoelenco"/>
        <w:spacing w:after="0" w:line="360" w:lineRule="auto"/>
        <w:ind w:left="0"/>
        <w:jc w:val="both"/>
        <w:rPr>
          <w:rFonts w:ascii="Times New Roman" w:hAnsi="Times New Roman"/>
          <w:sz w:val="24"/>
          <w:szCs w:val="24"/>
        </w:rPr>
      </w:pPr>
    </w:p>
    <w:p w14:paraId="556F2165" w14:textId="77777777" w:rsidR="00653DA0" w:rsidRDefault="00653DA0" w:rsidP="00653DA0">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Roma, _____________</w:t>
      </w:r>
    </w:p>
    <w:p w14:paraId="0307FFA1" w14:textId="64E66581" w:rsidR="00F91863" w:rsidRDefault="00F91863" w:rsidP="005C1668">
      <w:pPr>
        <w:pStyle w:val="Paragrafoelenco"/>
        <w:spacing w:after="0" w:line="360" w:lineRule="auto"/>
        <w:ind w:left="0"/>
        <w:jc w:val="both"/>
        <w:rPr>
          <w:rFonts w:ascii="Times New Roman" w:hAnsi="Times New Roman"/>
          <w:sz w:val="24"/>
          <w:szCs w:val="24"/>
        </w:rPr>
      </w:pPr>
    </w:p>
    <w:p w14:paraId="75D0F189" w14:textId="3E047FFC" w:rsidR="00F91863" w:rsidRDefault="006F3F55" w:rsidP="006F3F55">
      <w:pPr>
        <w:pStyle w:val="Paragrafoelenco"/>
        <w:tabs>
          <w:tab w:val="left" w:pos="5103"/>
        </w:tabs>
        <w:spacing w:after="0" w:line="360" w:lineRule="auto"/>
        <w:ind w:left="0"/>
        <w:jc w:val="both"/>
        <w:rPr>
          <w:rFonts w:ascii="Times New Roman" w:hAnsi="Times New Roman"/>
          <w:sz w:val="24"/>
          <w:szCs w:val="24"/>
        </w:rPr>
      </w:pPr>
      <w:r>
        <w:rPr>
          <w:rFonts w:ascii="Times New Roman" w:hAnsi="Times New Roman"/>
          <w:sz w:val="24"/>
          <w:szCs w:val="24"/>
        </w:rPr>
        <w:tab/>
        <w:t xml:space="preserve">La Segreteria </w:t>
      </w:r>
      <w:r w:rsidR="00705198">
        <w:rPr>
          <w:rFonts w:ascii="Times New Roman" w:hAnsi="Times New Roman"/>
          <w:sz w:val="24"/>
          <w:szCs w:val="24"/>
        </w:rPr>
        <w:t>_______</w:t>
      </w:r>
      <w:r w:rsidR="007E7E14">
        <w:rPr>
          <w:rFonts w:ascii="Times New Roman" w:hAnsi="Times New Roman"/>
          <w:sz w:val="24"/>
          <w:szCs w:val="24"/>
        </w:rPr>
        <w:t xml:space="preserve"> </w:t>
      </w:r>
      <w:r w:rsidR="00282E43">
        <w:rPr>
          <w:rFonts w:ascii="Times New Roman" w:hAnsi="Times New Roman"/>
          <w:sz w:val="24"/>
          <w:szCs w:val="24"/>
        </w:rPr>
        <w:t>FENEALUIL</w:t>
      </w:r>
      <w:r w:rsidR="007E7E14">
        <w:rPr>
          <w:rFonts w:ascii="Times New Roman" w:hAnsi="Times New Roman"/>
          <w:sz w:val="24"/>
          <w:szCs w:val="24"/>
        </w:rPr>
        <w:t xml:space="preserve"> </w:t>
      </w:r>
      <w:r w:rsidR="00705198">
        <w:rPr>
          <w:rFonts w:ascii="Times New Roman" w:hAnsi="Times New Roman"/>
          <w:sz w:val="24"/>
          <w:szCs w:val="24"/>
        </w:rPr>
        <w:t>______</w:t>
      </w:r>
    </w:p>
    <w:p w14:paraId="40160FA3" w14:textId="2962AB12" w:rsidR="000D2196" w:rsidRDefault="000D2196" w:rsidP="006F3F55">
      <w:pPr>
        <w:pStyle w:val="Paragrafoelenco"/>
        <w:tabs>
          <w:tab w:val="left" w:pos="5103"/>
        </w:tabs>
        <w:spacing w:after="0" w:line="360" w:lineRule="auto"/>
        <w:ind w:left="0"/>
        <w:jc w:val="both"/>
        <w:rPr>
          <w:rFonts w:ascii="Times New Roman" w:hAnsi="Times New Roman"/>
          <w:sz w:val="24"/>
          <w:szCs w:val="24"/>
        </w:rPr>
      </w:pPr>
    </w:p>
    <w:p w14:paraId="4949969F" w14:textId="27243DBC" w:rsidR="000D2196" w:rsidRDefault="000D2196" w:rsidP="006F3F55">
      <w:pPr>
        <w:pStyle w:val="Paragrafoelenco"/>
        <w:tabs>
          <w:tab w:val="left" w:pos="5103"/>
        </w:tabs>
        <w:spacing w:after="0" w:line="360" w:lineRule="auto"/>
        <w:ind w:left="0"/>
        <w:jc w:val="both"/>
        <w:rPr>
          <w:rFonts w:ascii="Times New Roman" w:hAnsi="Times New Roman"/>
          <w:sz w:val="24"/>
          <w:szCs w:val="24"/>
        </w:rPr>
      </w:pPr>
    </w:p>
    <w:p w14:paraId="34612552" w14:textId="75F9A4B5" w:rsidR="000D2196" w:rsidRDefault="000D2196" w:rsidP="006F3F55">
      <w:pPr>
        <w:pStyle w:val="Paragrafoelenco"/>
        <w:tabs>
          <w:tab w:val="left" w:pos="5103"/>
        </w:tabs>
        <w:spacing w:after="0" w:line="360" w:lineRule="auto"/>
        <w:ind w:left="0"/>
        <w:jc w:val="both"/>
        <w:rPr>
          <w:rFonts w:ascii="Times New Roman" w:hAnsi="Times New Roman"/>
          <w:sz w:val="24"/>
          <w:szCs w:val="24"/>
        </w:rPr>
      </w:pPr>
    </w:p>
    <w:p w14:paraId="0530A2E0" w14:textId="35E52D3D" w:rsidR="00734B2E" w:rsidRDefault="00734B2E" w:rsidP="006F3F55">
      <w:pPr>
        <w:pStyle w:val="Paragrafoelenco"/>
        <w:tabs>
          <w:tab w:val="left" w:pos="5103"/>
        </w:tabs>
        <w:spacing w:after="0" w:line="360" w:lineRule="auto"/>
        <w:ind w:left="0"/>
        <w:jc w:val="both"/>
        <w:rPr>
          <w:rFonts w:ascii="Times New Roman" w:hAnsi="Times New Roman"/>
          <w:sz w:val="24"/>
          <w:szCs w:val="24"/>
        </w:rPr>
      </w:pPr>
    </w:p>
    <w:p w14:paraId="220436AE" w14:textId="16B274B9" w:rsidR="000D2196" w:rsidRDefault="000D2196" w:rsidP="006F3F55">
      <w:pPr>
        <w:pStyle w:val="Paragrafoelenco"/>
        <w:tabs>
          <w:tab w:val="left" w:pos="5103"/>
        </w:tabs>
        <w:spacing w:after="0" w:line="360" w:lineRule="auto"/>
        <w:ind w:left="0"/>
        <w:jc w:val="both"/>
        <w:rPr>
          <w:rFonts w:ascii="Times New Roman" w:hAnsi="Times New Roman"/>
          <w:sz w:val="24"/>
          <w:szCs w:val="24"/>
        </w:rPr>
      </w:pPr>
    </w:p>
    <w:p w14:paraId="5734A9EF" w14:textId="1A680FAA" w:rsidR="000D2196" w:rsidRDefault="000D2196" w:rsidP="006F3F55">
      <w:pPr>
        <w:pStyle w:val="Paragrafoelenco"/>
        <w:tabs>
          <w:tab w:val="left" w:pos="5103"/>
        </w:tabs>
        <w:spacing w:after="0" w:line="360" w:lineRule="auto"/>
        <w:ind w:left="0"/>
        <w:jc w:val="both"/>
        <w:rPr>
          <w:rFonts w:ascii="Times New Roman" w:hAnsi="Times New Roman"/>
          <w:sz w:val="24"/>
          <w:szCs w:val="24"/>
        </w:rPr>
      </w:pPr>
    </w:p>
    <w:p w14:paraId="252DBE6E" w14:textId="66EF5B59" w:rsidR="000D2196" w:rsidRDefault="000D2196" w:rsidP="006F3F55">
      <w:pPr>
        <w:pStyle w:val="Paragrafoelenco"/>
        <w:tabs>
          <w:tab w:val="left" w:pos="5103"/>
        </w:tabs>
        <w:spacing w:after="0" w:line="360" w:lineRule="auto"/>
        <w:ind w:left="0"/>
        <w:jc w:val="both"/>
        <w:rPr>
          <w:rFonts w:ascii="Times New Roman" w:hAnsi="Times New Roman"/>
          <w:sz w:val="24"/>
          <w:szCs w:val="24"/>
        </w:rPr>
      </w:pPr>
    </w:p>
    <w:p w14:paraId="0ABF4D64" w14:textId="3E764E53" w:rsidR="000D2196" w:rsidRPr="005C1668" w:rsidRDefault="000D2196" w:rsidP="000D2196">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(Allegato 1)</w:t>
      </w:r>
    </w:p>
    <w:sectPr w:rsidR="000D2196" w:rsidRPr="005C1668" w:rsidSect="007E2DEF">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902D8" w14:textId="77777777" w:rsidR="007A16C4" w:rsidRDefault="007A16C4" w:rsidP="009E594B">
      <w:pPr>
        <w:spacing w:after="0" w:line="240" w:lineRule="auto"/>
      </w:pPr>
      <w:r>
        <w:separator/>
      </w:r>
    </w:p>
  </w:endnote>
  <w:endnote w:type="continuationSeparator" w:id="0">
    <w:p w14:paraId="2CC29446" w14:textId="77777777" w:rsidR="007A16C4" w:rsidRDefault="007A16C4" w:rsidP="009E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D336" w14:textId="77777777" w:rsidR="00A10E5F" w:rsidRDefault="00A10E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9347944"/>
      <w:docPartObj>
        <w:docPartGallery w:val="Page Numbers (Bottom of Page)"/>
        <w:docPartUnique/>
      </w:docPartObj>
    </w:sdtPr>
    <w:sdtEndPr/>
    <w:sdtContent>
      <w:p w14:paraId="22856AA0" w14:textId="1E0F201B" w:rsidR="006F6220" w:rsidRDefault="006F6220">
        <w:pPr>
          <w:pStyle w:val="Pidipagina"/>
          <w:jc w:val="right"/>
        </w:pPr>
        <w:r>
          <w:fldChar w:fldCharType="begin"/>
        </w:r>
        <w:r>
          <w:instrText>PAGE   \* MERGEFORMAT</w:instrText>
        </w:r>
        <w:r>
          <w:fldChar w:fldCharType="separate"/>
        </w:r>
        <w:r>
          <w:t>2</w:t>
        </w:r>
        <w:r>
          <w:fldChar w:fldCharType="end"/>
        </w:r>
      </w:p>
    </w:sdtContent>
  </w:sdt>
  <w:p w14:paraId="24AB2870" w14:textId="77777777" w:rsidR="006F6220" w:rsidRDefault="006F62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2EB5" w14:textId="77777777" w:rsidR="00A10E5F" w:rsidRDefault="00A10E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55A7E" w14:textId="77777777" w:rsidR="007A16C4" w:rsidRDefault="007A16C4" w:rsidP="009E594B">
      <w:pPr>
        <w:spacing w:after="0" w:line="240" w:lineRule="auto"/>
      </w:pPr>
      <w:r>
        <w:separator/>
      </w:r>
    </w:p>
  </w:footnote>
  <w:footnote w:type="continuationSeparator" w:id="0">
    <w:p w14:paraId="7857C93E" w14:textId="77777777" w:rsidR="007A16C4" w:rsidRDefault="007A16C4" w:rsidP="009E594B">
      <w:pPr>
        <w:spacing w:after="0" w:line="240" w:lineRule="auto"/>
      </w:pPr>
      <w:r>
        <w:continuationSeparator/>
      </w:r>
    </w:p>
  </w:footnote>
  <w:footnote w:id="1">
    <w:p w14:paraId="564CB987" w14:textId="431D52E3" w:rsidR="00076FD8" w:rsidRDefault="00076FD8" w:rsidP="00D96A87">
      <w:pPr>
        <w:pStyle w:val="Testonotaapidipagina"/>
        <w:jc w:val="both"/>
      </w:pPr>
      <w:r w:rsidRPr="00D76C7A">
        <w:rPr>
          <w:rFonts w:ascii="Times New Roman" w:hAnsi="Times New Roman"/>
          <w:vertAlign w:val="superscript"/>
        </w:rPr>
        <w:footnoteRef/>
      </w:r>
      <w:r w:rsidRPr="00D96A87">
        <w:rPr>
          <w:rFonts w:ascii="Times New Roman" w:hAnsi="Times New Roman"/>
        </w:rPr>
        <w:t xml:space="preserve"> </w:t>
      </w:r>
      <w:r w:rsidR="00B26CC1" w:rsidRPr="00D96A87">
        <w:rPr>
          <w:rFonts w:ascii="Times New Roman" w:hAnsi="Times New Roman"/>
        </w:rPr>
        <w:t xml:space="preserve">Cfr. art. </w:t>
      </w:r>
      <w:r w:rsidR="000A47E6">
        <w:rPr>
          <w:rFonts w:ascii="Times New Roman" w:hAnsi="Times New Roman"/>
        </w:rPr>
        <w:t>_______</w:t>
      </w:r>
      <w:r w:rsidR="00B26CC1" w:rsidRPr="00D96A87">
        <w:rPr>
          <w:rFonts w:ascii="Times New Roman" w:hAnsi="Times New Roman"/>
        </w:rPr>
        <w:t xml:space="preserve"> – Organi, dello Statuto della </w:t>
      </w:r>
      <w:r w:rsidR="00282E43">
        <w:rPr>
          <w:rFonts w:ascii="Times New Roman" w:hAnsi="Times New Roman"/>
        </w:rPr>
        <w:t>FENEALUIL</w:t>
      </w:r>
      <w:r w:rsidR="00B26CC1" w:rsidRPr="00D96A87">
        <w:rPr>
          <w:rFonts w:ascii="Times New Roman" w:hAnsi="Times New Roman"/>
        </w:rPr>
        <w:t xml:space="preserve"> </w:t>
      </w:r>
      <w:r w:rsidR="000A47E6">
        <w:rPr>
          <w:rFonts w:ascii="Times New Roman" w:hAnsi="Times New Roman"/>
        </w:rPr>
        <w:t>___________</w:t>
      </w:r>
      <w:r w:rsidR="00D96A87" w:rsidRPr="00D96A87">
        <w:rPr>
          <w:rFonts w:ascii="Times New Roman" w:hAnsi="Times New Roman"/>
        </w:rPr>
        <w:t xml:space="preserve"> approvato dal </w:t>
      </w:r>
      <w:r w:rsidR="000A47E6">
        <w:rPr>
          <w:rFonts w:ascii="Times New Roman" w:hAnsi="Times New Roman"/>
        </w:rPr>
        <w:t>__________</w:t>
      </w:r>
      <w:r w:rsidR="00D96A87" w:rsidRPr="00D96A87">
        <w:rPr>
          <w:rFonts w:ascii="Times New Roman" w:hAnsi="Times New Roman"/>
        </w:rPr>
        <w:t xml:space="preserve"> il </w:t>
      </w:r>
      <w:r w:rsidR="000A47E6">
        <w:rPr>
          <w:rFonts w:ascii="Times New Roman" w:hAnsi="Times New Roman"/>
        </w:rPr>
        <w:t>___________</w:t>
      </w:r>
      <w:r w:rsidR="00D96A87" w:rsidRPr="00D96A87">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345E9" w14:textId="77777777" w:rsidR="00A10E5F" w:rsidRDefault="00A10E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29447" w14:textId="698D262C" w:rsidR="00260EAD" w:rsidRDefault="00260EAD" w:rsidP="00AB65A9">
    <w:pPr>
      <w:pStyle w:val="Intestazione"/>
      <w:tabs>
        <w:tab w:val="clear" w:pos="9638"/>
        <w:tab w:val="right" w:pos="9923"/>
      </w:tabs>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6796C" w14:textId="77777777" w:rsidR="00A10E5F" w:rsidRDefault="00A10E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11068"/>
    <w:multiLevelType w:val="hybridMultilevel"/>
    <w:tmpl w:val="453EBC7A"/>
    <w:lvl w:ilvl="0" w:tplc="04100001">
      <w:start w:val="1"/>
      <w:numFmt w:val="bullet"/>
      <w:lvlText w:val=""/>
      <w:lvlJc w:val="left"/>
      <w:pPr>
        <w:ind w:left="720" w:hanging="360"/>
      </w:pPr>
      <w:rPr>
        <w:rFonts w:ascii="Symbol" w:hAnsi="Symbol" w:hint="default"/>
      </w:rPr>
    </w:lvl>
    <w:lvl w:ilvl="1" w:tplc="1144AB92">
      <w:numFmt w:val="bullet"/>
      <w:lvlText w:val="-"/>
      <w:lvlJc w:val="left"/>
      <w:pPr>
        <w:ind w:left="1440" w:hanging="360"/>
      </w:pPr>
      <w:rPr>
        <w:rFonts w:ascii="Verdana" w:eastAsiaTheme="minorHAnsi"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B14DEF"/>
    <w:multiLevelType w:val="hybridMultilevel"/>
    <w:tmpl w:val="08E0E466"/>
    <w:lvl w:ilvl="0" w:tplc="E65ABC36">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4B"/>
    <w:rsid w:val="00003FEA"/>
    <w:rsid w:val="00017C5F"/>
    <w:rsid w:val="000207EC"/>
    <w:rsid w:val="000229FC"/>
    <w:rsid w:val="000255EA"/>
    <w:rsid w:val="00033488"/>
    <w:rsid w:val="00037FFA"/>
    <w:rsid w:val="000502E2"/>
    <w:rsid w:val="00063151"/>
    <w:rsid w:val="0007086E"/>
    <w:rsid w:val="000752B4"/>
    <w:rsid w:val="00076E7A"/>
    <w:rsid w:val="00076FD8"/>
    <w:rsid w:val="00077914"/>
    <w:rsid w:val="00081DF5"/>
    <w:rsid w:val="00085088"/>
    <w:rsid w:val="00086832"/>
    <w:rsid w:val="000944A9"/>
    <w:rsid w:val="000A0200"/>
    <w:rsid w:val="000A47E6"/>
    <w:rsid w:val="000B3A95"/>
    <w:rsid w:val="000C6519"/>
    <w:rsid w:val="000D2196"/>
    <w:rsid w:val="000D53F8"/>
    <w:rsid w:val="000E3748"/>
    <w:rsid w:val="000E3BE6"/>
    <w:rsid w:val="000E759C"/>
    <w:rsid w:val="000E7A26"/>
    <w:rsid w:val="000F148A"/>
    <w:rsid w:val="00112DCA"/>
    <w:rsid w:val="00113006"/>
    <w:rsid w:val="001134AF"/>
    <w:rsid w:val="00124344"/>
    <w:rsid w:val="001250BE"/>
    <w:rsid w:val="00127A1D"/>
    <w:rsid w:val="00134B67"/>
    <w:rsid w:val="00155C4C"/>
    <w:rsid w:val="00164530"/>
    <w:rsid w:val="00167CD3"/>
    <w:rsid w:val="0017719C"/>
    <w:rsid w:val="001A106B"/>
    <w:rsid w:val="001B4B64"/>
    <w:rsid w:val="001B5CDB"/>
    <w:rsid w:val="001D6E63"/>
    <w:rsid w:val="001E3759"/>
    <w:rsid w:val="001E52FB"/>
    <w:rsid w:val="001E53AA"/>
    <w:rsid w:val="001E72B3"/>
    <w:rsid w:val="001F05E7"/>
    <w:rsid w:val="001F1B49"/>
    <w:rsid w:val="001F385B"/>
    <w:rsid w:val="001F46DD"/>
    <w:rsid w:val="001F645C"/>
    <w:rsid w:val="002216E4"/>
    <w:rsid w:val="00224831"/>
    <w:rsid w:val="00227E4A"/>
    <w:rsid w:val="0025008C"/>
    <w:rsid w:val="002604A8"/>
    <w:rsid w:val="00260EAD"/>
    <w:rsid w:val="00264229"/>
    <w:rsid w:val="00264CD2"/>
    <w:rsid w:val="002707C2"/>
    <w:rsid w:val="00277335"/>
    <w:rsid w:val="002804E0"/>
    <w:rsid w:val="00282E43"/>
    <w:rsid w:val="00292BC4"/>
    <w:rsid w:val="0029697A"/>
    <w:rsid w:val="002974E4"/>
    <w:rsid w:val="002A2E94"/>
    <w:rsid w:val="002A4270"/>
    <w:rsid w:val="002A5284"/>
    <w:rsid w:val="002C1905"/>
    <w:rsid w:val="002D0328"/>
    <w:rsid w:val="002D54D9"/>
    <w:rsid w:val="002D6953"/>
    <w:rsid w:val="002D7612"/>
    <w:rsid w:val="002E2B65"/>
    <w:rsid w:val="002E53CD"/>
    <w:rsid w:val="002F1FF4"/>
    <w:rsid w:val="002F7C81"/>
    <w:rsid w:val="00304D36"/>
    <w:rsid w:val="003056AE"/>
    <w:rsid w:val="00311F21"/>
    <w:rsid w:val="0032339A"/>
    <w:rsid w:val="0032743B"/>
    <w:rsid w:val="00327AEE"/>
    <w:rsid w:val="003311BE"/>
    <w:rsid w:val="00331DAA"/>
    <w:rsid w:val="00340C9E"/>
    <w:rsid w:val="00350649"/>
    <w:rsid w:val="00364AA7"/>
    <w:rsid w:val="00365B60"/>
    <w:rsid w:val="003749FC"/>
    <w:rsid w:val="00381F90"/>
    <w:rsid w:val="0038599B"/>
    <w:rsid w:val="00386008"/>
    <w:rsid w:val="003969F6"/>
    <w:rsid w:val="003C1835"/>
    <w:rsid w:val="003C2E1D"/>
    <w:rsid w:val="003D34BE"/>
    <w:rsid w:val="003E5EF7"/>
    <w:rsid w:val="003F05A2"/>
    <w:rsid w:val="003F05E2"/>
    <w:rsid w:val="003F37E2"/>
    <w:rsid w:val="003F3CFC"/>
    <w:rsid w:val="003F7C63"/>
    <w:rsid w:val="00403550"/>
    <w:rsid w:val="00407796"/>
    <w:rsid w:val="004157A5"/>
    <w:rsid w:val="0043269E"/>
    <w:rsid w:val="0043326D"/>
    <w:rsid w:val="00434A97"/>
    <w:rsid w:val="00444A27"/>
    <w:rsid w:val="0045585C"/>
    <w:rsid w:val="00455C6D"/>
    <w:rsid w:val="00472F12"/>
    <w:rsid w:val="004773C7"/>
    <w:rsid w:val="0047759C"/>
    <w:rsid w:val="00477E18"/>
    <w:rsid w:val="004864A7"/>
    <w:rsid w:val="00493CF7"/>
    <w:rsid w:val="004B31A6"/>
    <w:rsid w:val="004D08A3"/>
    <w:rsid w:val="004D4B21"/>
    <w:rsid w:val="00501301"/>
    <w:rsid w:val="00513F41"/>
    <w:rsid w:val="00514255"/>
    <w:rsid w:val="00533489"/>
    <w:rsid w:val="00541828"/>
    <w:rsid w:val="00545139"/>
    <w:rsid w:val="00560BFA"/>
    <w:rsid w:val="00595730"/>
    <w:rsid w:val="005A6866"/>
    <w:rsid w:val="005A69BA"/>
    <w:rsid w:val="005B182F"/>
    <w:rsid w:val="005B5892"/>
    <w:rsid w:val="005C1181"/>
    <w:rsid w:val="005C1668"/>
    <w:rsid w:val="005C2FCF"/>
    <w:rsid w:val="005C7842"/>
    <w:rsid w:val="005E0D96"/>
    <w:rsid w:val="005F0174"/>
    <w:rsid w:val="005F509C"/>
    <w:rsid w:val="005F64EA"/>
    <w:rsid w:val="005F7409"/>
    <w:rsid w:val="00602393"/>
    <w:rsid w:val="00620916"/>
    <w:rsid w:val="0062778E"/>
    <w:rsid w:val="00652747"/>
    <w:rsid w:val="0065322C"/>
    <w:rsid w:val="00653DA0"/>
    <w:rsid w:val="00654DE9"/>
    <w:rsid w:val="00657C49"/>
    <w:rsid w:val="00662C72"/>
    <w:rsid w:val="00670AB3"/>
    <w:rsid w:val="006738BC"/>
    <w:rsid w:val="006759D1"/>
    <w:rsid w:val="00692312"/>
    <w:rsid w:val="00695ED5"/>
    <w:rsid w:val="00697031"/>
    <w:rsid w:val="006A2106"/>
    <w:rsid w:val="006A4667"/>
    <w:rsid w:val="006A5789"/>
    <w:rsid w:val="006B6E9B"/>
    <w:rsid w:val="006C6042"/>
    <w:rsid w:val="006C7F61"/>
    <w:rsid w:val="006D2E8F"/>
    <w:rsid w:val="006E148D"/>
    <w:rsid w:val="006E1B0B"/>
    <w:rsid w:val="006E32E6"/>
    <w:rsid w:val="006F08CF"/>
    <w:rsid w:val="006F3F55"/>
    <w:rsid w:val="006F6220"/>
    <w:rsid w:val="0070142D"/>
    <w:rsid w:val="00703CE5"/>
    <w:rsid w:val="00705198"/>
    <w:rsid w:val="00712603"/>
    <w:rsid w:val="00723D56"/>
    <w:rsid w:val="007305BF"/>
    <w:rsid w:val="00732B6A"/>
    <w:rsid w:val="00734B2E"/>
    <w:rsid w:val="00744E9A"/>
    <w:rsid w:val="00745F49"/>
    <w:rsid w:val="0076116F"/>
    <w:rsid w:val="0076183A"/>
    <w:rsid w:val="00771B26"/>
    <w:rsid w:val="007746C0"/>
    <w:rsid w:val="00775563"/>
    <w:rsid w:val="00780313"/>
    <w:rsid w:val="00781D59"/>
    <w:rsid w:val="00782488"/>
    <w:rsid w:val="007857BA"/>
    <w:rsid w:val="00791336"/>
    <w:rsid w:val="007970C3"/>
    <w:rsid w:val="007A16C4"/>
    <w:rsid w:val="007C0CCA"/>
    <w:rsid w:val="007C1361"/>
    <w:rsid w:val="007D1962"/>
    <w:rsid w:val="007D7373"/>
    <w:rsid w:val="007E0186"/>
    <w:rsid w:val="007E2D9C"/>
    <w:rsid w:val="007E2DEF"/>
    <w:rsid w:val="007E3B8B"/>
    <w:rsid w:val="007E76BB"/>
    <w:rsid w:val="007E7E14"/>
    <w:rsid w:val="007F4A0D"/>
    <w:rsid w:val="00804825"/>
    <w:rsid w:val="0080633B"/>
    <w:rsid w:val="00811381"/>
    <w:rsid w:val="00820A1E"/>
    <w:rsid w:val="008339A1"/>
    <w:rsid w:val="00840F12"/>
    <w:rsid w:val="008514F9"/>
    <w:rsid w:val="008519BE"/>
    <w:rsid w:val="00862FDF"/>
    <w:rsid w:val="00864D58"/>
    <w:rsid w:val="00885EBE"/>
    <w:rsid w:val="008A439C"/>
    <w:rsid w:val="008B0F32"/>
    <w:rsid w:val="008B2D3C"/>
    <w:rsid w:val="008B4639"/>
    <w:rsid w:val="008B641B"/>
    <w:rsid w:val="008C0178"/>
    <w:rsid w:val="008C111D"/>
    <w:rsid w:val="008E713A"/>
    <w:rsid w:val="008E76A4"/>
    <w:rsid w:val="008F5D17"/>
    <w:rsid w:val="00907DD5"/>
    <w:rsid w:val="00912586"/>
    <w:rsid w:val="00934307"/>
    <w:rsid w:val="009364A8"/>
    <w:rsid w:val="00945CC8"/>
    <w:rsid w:val="00962E7D"/>
    <w:rsid w:val="009663FC"/>
    <w:rsid w:val="00966FE1"/>
    <w:rsid w:val="009805D6"/>
    <w:rsid w:val="0098572D"/>
    <w:rsid w:val="00990CAD"/>
    <w:rsid w:val="00993B22"/>
    <w:rsid w:val="009A0146"/>
    <w:rsid w:val="009A272E"/>
    <w:rsid w:val="009A3CC6"/>
    <w:rsid w:val="009B4B5C"/>
    <w:rsid w:val="009B4FEA"/>
    <w:rsid w:val="009B6490"/>
    <w:rsid w:val="009C1ED4"/>
    <w:rsid w:val="009C2F06"/>
    <w:rsid w:val="009E07BD"/>
    <w:rsid w:val="009E2244"/>
    <w:rsid w:val="009E594B"/>
    <w:rsid w:val="009F4040"/>
    <w:rsid w:val="00A10E5F"/>
    <w:rsid w:val="00A1125E"/>
    <w:rsid w:val="00A162BC"/>
    <w:rsid w:val="00A20CBB"/>
    <w:rsid w:val="00A21622"/>
    <w:rsid w:val="00A25ED4"/>
    <w:rsid w:val="00A31067"/>
    <w:rsid w:val="00A357CF"/>
    <w:rsid w:val="00A55B1A"/>
    <w:rsid w:val="00A65537"/>
    <w:rsid w:val="00A66BC3"/>
    <w:rsid w:val="00A95FB2"/>
    <w:rsid w:val="00AA6A54"/>
    <w:rsid w:val="00AB055D"/>
    <w:rsid w:val="00AB65A9"/>
    <w:rsid w:val="00AB76C1"/>
    <w:rsid w:val="00AC4216"/>
    <w:rsid w:val="00AD014E"/>
    <w:rsid w:val="00AD1F12"/>
    <w:rsid w:val="00AD754F"/>
    <w:rsid w:val="00AE1EF2"/>
    <w:rsid w:val="00AF4BBA"/>
    <w:rsid w:val="00B02127"/>
    <w:rsid w:val="00B02B7F"/>
    <w:rsid w:val="00B1127C"/>
    <w:rsid w:val="00B158A2"/>
    <w:rsid w:val="00B26CC1"/>
    <w:rsid w:val="00B33178"/>
    <w:rsid w:val="00B452C2"/>
    <w:rsid w:val="00B454DD"/>
    <w:rsid w:val="00B5220C"/>
    <w:rsid w:val="00B53F2B"/>
    <w:rsid w:val="00B556F8"/>
    <w:rsid w:val="00B56593"/>
    <w:rsid w:val="00B620BE"/>
    <w:rsid w:val="00B65910"/>
    <w:rsid w:val="00B72A5F"/>
    <w:rsid w:val="00B74CE0"/>
    <w:rsid w:val="00B75ED9"/>
    <w:rsid w:val="00B7642F"/>
    <w:rsid w:val="00B84F80"/>
    <w:rsid w:val="00B86FE2"/>
    <w:rsid w:val="00B916C9"/>
    <w:rsid w:val="00B927CD"/>
    <w:rsid w:val="00B95D9D"/>
    <w:rsid w:val="00BA7507"/>
    <w:rsid w:val="00BB4948"/>
    <w:rsid w:val="00BB7602"/>
    <w:rsid w:val="00BC1DD4"/>
    <w:rsid w:val="00BC3275"/>
    <w:rsid w:val="00BC6340"/>
    <w:rsid w:val="00BC63DE"/>
    <w:rsid w:val="00BD225E"/>
    <w:rsid w:val="00BD5C28"/>
    <w:rsid w:val="00BE4248"/>
    <w:rsid w:val="00BE700F"/>
    <w:rsid w:val="00C01910"/>
    <w:rsid w:val="00C05F90"/>
    <w:rsid w:val="00C07304"/>
    <w:rsid w:val="00C12AF4"/>
    <w:rsid w:val="00C17093"/>
    <w:rsid w:val="00C31A95"/>
    <w:rsid w:val="00C32E6A"/>
    <w:rsid w:val="00C35117"/>
    <w:rsid w:val="00C44B01"/>
    <w:rsid w:val="00C52375"/>
    <w:rsid w:val="00C70478"/>
    <w:rsid w:val="00C708F7"/>
    <w:rsid w:val="00C70B85"/>
    <w:rsid w:val="00C824E5"/>
    <w:rsid w:val="00C900D6"/>
    <w:rsid w:val="00C90221"/>
    <w:rsid w:val="00C917ED"/>
    <w:rsid w:val="00CA2DB3"/>
    <w:rsid w:val="00CB686D"/>
    <w:rsid w:val="00CC5491"/>
    <w:rsid w:val="00CC76D5"/>
    <w:rsid w:val="00CD7732"/>
    <w:rsid w:val="00CE29CB"/>
    <w:rsid w:val="00CE4046"/>
    <w:rsid w:val="00D06E62"/>
    <w:rsid w:val="00D20247"/>
    <w:rsid w:val="00D2353D"/>
    <w:rsid w:val="00D34481"/>
    <w:rsid w:val="00D36C69"/>
    <w:rsid w:val="00D5301F"/>
    <w:rsid w:val="00D65D49"/>
    <w:rsid w:val="00D73938"/>
    <w:rsid w:val="00D76C7A"/>
    <w:rsid w:val="00D82443"/>
    <w:rsid w:val="00D86C93"/>
    <w:rsid w:val="00D93332"/>
    <w:rsid w:val="00D96A87"/>
    <w:rsid w:val="00DA4EE7"/>
    <w:rsid w:val="00DA63D6"/>
    <w:rsid w:val="00DB7254"/>
    <w:rsid w:val="00DB796E"/>
    <w:rsid w:val="00DD6BC2"/>
    <w:rsid w:val="00DE38B1"/>
    <w:rsid w:val="00DE4A61"/>
    <w:rsid w:val="00DF62B6"/>
    <w:rsid w:val="00E055AE"/>
    <w:rsid w:val="00E2430F"/>
    <w:rsid w:val="00E25655"/>
    <w:rsid w:val="00E306BC"/>
    <w:rsid w:val="00E30792"/>
    <w:rsid w:val="00E321AE"/>
    <w:rsid w:val="00E34D59"/>
    <w:rsid w:val="00E44953"/>
    <w:rsid w:val="00E623A4"/>
    <w:rsid w:val="00E625AD"/>
    <w:rsid w:val="00E73FF4"/>
    <w:rsid w:val="00E809EE"/>
    <w:rsid w:val="00E868C6"/>
    <w:rsid w:val="00E915F6"/>
    <w:rsid w:val="00E920FA"/>
    <w:rsid w:val="00E93345"/>
    <w:rsid w:val="00EA5FC8"/>
    <w:rsid w:val="00EB20EF"/>
    <w:rsid w:val="00EB55A5"/>
    <w:rsid w:val="00EE374E"/>
    <w:rsid w:val="00EF0AB8"/>
    <w:rsid w:val="00EF2F28"/>
    <w:rsid w:val="00F04C41"/>
    <w:rsid w:val="00F132EC"/>
    <w:rsid w:val="00F1730C"/>
    <w:rsid w:val="00F21BB1"/>
    <w:rsid w:val="00F26565"/>
    <w:rsid w:val="00F352A3"/>
    <w:rsid w:val="00F511CF"/>
    <w:rsid w:val="00F6660F"/>
    <w:rsid w:val="00F71466"/>
    <w:rsid w:val="00F7191F"/>
    <w:rsid w:val="00F86A1E"/>
    <w:rsid w:val="00F87CEF"/>
    <w:rsid w:val="00F91863"/>
    <w:rsid w:val="00F91AA8"/>
    <w:rsid w:val="00F956FB"/>
    <w:rsid w:val="00FA43FE"/>
    <w:rsid w:val="00FA4485"/>
    <w:rsid w:val="00FB0578"/>
    <w:rsid w:val="00FC4FF6"/>
    <w:rsid w:val="00FD4214"/>
    <w:rsid w:val="00FE1F71"/>
    <w:rsid w:val="00FE3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5C24"/>
  <w15:docId w15:val="{B2EB42C9-1D04-42E8-942D-7B039DEC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116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594B"/>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E594B"/>
  </w:style>
  <w:style w:type="paragraph" w:styleId="Pidipagina">
    <w:name w:val="footer"/>
    <w:basedOn w:val="Normale"/>
    <w:link w:val="PidipaginaCarattere"/>
    <w:uiPriority w:val="99"/>
    <w:unhideWhenUsed/>
    <w:rsid w:val="009E594B"/>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E594B"/>
  </w:style>
  <w:style w:type="paragraph" w:styleId="Testofumetto">
    <w:name w:val="Balloon Text"/>
    <w:basedOn w:val="Normale"/>
    <w:link w:val="TestofumettoCarattere"/>
    <w:uiPriority w:val="99"/>
    <w:semiHidden/>
    <w:unhideWhenUsed/>
    <w:rsid w:val="009E594B"/>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9E594B"/>
    <w:rPr>
      <w:rFonts w:ascii="Tahoma" w:hAnsi="Tahoma" w:cs="Tahoma"/>
      <w:sz w:val="16"/>
      <w:szCs w:val="16"/>
    </w:rPr>
  </w:style>
  <w:style w:type="character" w:styleId="Collegamentoipertestuale">
    <w:name w:val="Hyperlink"/>
    <w:uiPriority w:val="99"/>
    <w:unhideWhenUsed/>
    <w:rsid w:val="0076116F"/>
    <w:rPr>
      <w:color w:val="0563C1"/>
      <w:u w:val="single"/>
    </w:rPr>
  </w:style>
  <w:style w:type="paragraph" w:styleId="Paragrafoelenco">
    <w:name w:val="List Paragraph"/>
    <w:basedOn w:val="Normale"/>
    <w:uiPriority w:val="34"/>
    <w:qFormat/>
    <w:rsid w:val="00662C72"/>
    <w:pPr>
      <w:ind w:left="720"/>
      <w:contextualSpacing/>
    </w:pPr>
  </w:style>
  <w:style w:type="paragraph" w:styleId="Testonotaapidipagina">
    <w:name w:val="footnote text"/>
    <w:basedOn w:val="Normale"/>
    <w:link w:val="TestonotaapidipaginaCarattere"/>
    <w:uiPriority w:val="99"/>
    <w:semiHidden/>
    <w:unhideWhenUsed/>
    <w:rsid w:val="00A25E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5ED4"/>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A25ED4"/>
    <w:rPr>
      <w:vertAlign w:val="superscript"/>
    </w:rPr>
  </w:style>
  <w:style w:type="table" w:styleId="Grigliatabella">
    <w:name w:val="Table Grid"/>
    <w:basedOn w:val="Tabellanormale"/>
    <w:uiPriority w:val="59"/>
    <w:rsid w:val="00CB6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uppi_x0020_di_x0020_destinatari xmlns="7ef101b0-c2c1-4089-a3dc-00a142a868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2E90DECC8D6240B669240972AF27B7" ma:contentTypeVersion="12" ma:contentTypeDescription="Creare un nuovo documento." ma:contentTypeScope="" ma:versionID="25ac0b01fe116ba9c20c83e453bbec8b">
  <xsd:schema xmlns:xsd="http://www.w3.org/2001/XMLSchema" xmlns:xs="http://www.w3.org/2001/XMLSchema" xmlns:p="http://schemas.microsoft.com/office/2006/metadata/properties" xmlns:ns2="59ce8758-f32b-4d8b-a0d9-72f40e37aeeb" xmlns:ns3="7ef101b0-c2c1-4089-a3dc-00a142a86869" targetNamespace="http://schemas.microsoft.com/office/2006/metadata/properties" ma:root="true" ma:fieldsID="469cb355649fd72a5e0a847b4a604c0e" ns2:_="" ns3:_="">
    <xsd:import namespace="59ce8758-f32b-4d8b-a0d9-72f40e37aeeb"/>
    <xsd:import namespace="7ef101b0-c2c1-4089-a3dc-00a142a86869"/>
    <xsd:element name="properties">
      <xsd:complexType>
        <xsd:sequence>
          <xsd:element name="documentManagement">
            <xsd:complexType>
              <xsd:all>
                <xsd:element ref="ns2:SharedWithUsers" minOccurs="0"/>
                <xsd:element ref="ns2:SharedWithDetails" minOccurs="0"/>
                <xsd:element ref="ns3:Gruppi_x0020_di_x0020_destinatari"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e8758-f32b-4d8b-a0d9-72f40e37aee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f101b0-c2c1-4089-a3dc-00a142a86869" elementFormDefault="qualified">
    <xsd:import namespace="http://schemas.microsoft.com/office/2006/documentManagement/types"/>
    <xsd:import namespace="http://schemas.microsoft.com/office/infopath/2007/PartnerControls"/>
    <xsd:element name="Gruppi_x0020_di_x0020_destinatari" ma:index="10" nillable="true" ma:displayName="Gruppi di destinatari" ma:internalName="Gruppi_x0020_di_x0020_destinatari">
      <xsd:simpleType>
        <xsd:restriction base="dms:Unknow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4418-96CC-4743-91E8-A0966A53BEE1}">
  <ds:schemaRefs>
    <ds:schemaRef ds:uri="http://schemas.microsoft.com/office/2006/metadata/properties"/>
    <ds:schemaRef ds:uri="http://schemas.microsoft.com/office/infopath/2007/PartnerControls"/>
    <ds:schemaRef ds:uri="7ef101b0-c2c1-4089-a3dc-00a142a86869"/>
  </ds:schemaRefs>
</ds:datastoreItem>
</file>

<file path=customXml/itemProps2.xml><?xml version="1.0" encoding="utf-8"?>
<ds:datastoreItem xmlns:ds="http://schemas.openxmlformats.org/officeDocument/2006/customXml" ds:itemID="{72B53249-67D7-4D60-A8B2-22D01843E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e8758-f32b-4d8b-a0d9-72f40e37aeeb"/>
    <ds:schemaRef ds:uri="7ef101b0-c2c1-4089-a3dc-00a142a86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F0D8C-3B14-4D94-8B17-FB47D593A468}">
  <ds:schemaRefs>
    <ds:schemaRef ds:uri="http://schemas.microsoft.com/sharepoint/v3/contenttype/forms"/>
  </ds:schemaRefs>
</ds:datastoreItem>
</file>

<file path=customXml/itemProps4.xml><?xml version="1.0" encoding="utf-8"?>
<ds:datastoreItem xmlns:ds="http://schemas.openxmlformats.org/officeDocument/2006/customXml" ds:itemID="{C0C7B18A-9B72-4A70-A759-0296DF78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6515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Pastori</dc:creator>
  <cp:lastModifiedBy>Utente</cp:lastModifiedBy>
  <cp:revision>2</cp:revision>
  <cp:lastPrinted>2020-09-07T11:16:00Z</cp:lastPrinted>
  <dcterms:created xsi:type="dcterms:W3CDTF">2020-09-17T07:52:00Z</dcterms:created>
  <dcterms:modified xsi:type="dcterms:W3CDTF">2020-09-17T07:52:00Z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0x0101004E2E90DECC8D6240B669240972AF27B7</vt:lpwstr>
  </property>
  <property fmtid="{D5CDD505-2E9C-101B-9397-08002B2CF9AE}" pid="3" name="Order">
    <vt:r8>4022800</vt:r8>
  </property>
</Properties>
</file>