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02" w:rsidRPr="00E86898" w:rsidRDefault="00347D02" w:rsidP="00347D02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44"/>
          <w:szCs w:val="44"/>
          <w:lang w:eastAsia="it-IT"/>
        </w:rPr>
      </w:pPr>
      <w:r w:rsidRPr="00E86898">
        <w:rPr>
          <w:rFonts w:ascii="Times New Roman" w:eastAsiaTheme="minorEastAsia" w:hAnsi="Times New Roman" w:cs="Times New Roman"/>
          <w:b/>
          <w:color w:val="000000" w:themeColor="text1"/>
          <w:kern w:val="24"/>
          <w:sz w:val="44"/>
          <w:szCs w:val="44"/>
          <w:lang w:eastAsia="it-IT"/>
        </w:rPr>
        <w:t>CEMENTO – LE PROPOSTE DEI SINDACATI</w:t>
      </w:r>
    </w:p>
    <w:p w:rsidR="00347D02" w:rsidRPr="00E86898" w:rsidRDefault="00347D02" w:rsidP="00347D02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  <w:lang w:eastAsia="it-IT"/>
        </w:rPr>
      </w:pPr>
      <w:r w:rsidRPr="00E86898">
        <w:rPr>
          <w:rFonts w:ascii="Times New Roman" w:eastAsiaTheme="minorEastAsia" w:hAnsi="Times New Roman" w:cs="Times New Roman"/>
          <w:b/>
          <w:color w:val="000000" w:themeColor="text1"/>
          <w:kern w:val="24"/>
          <w:sz w:val="36"/>
          <w:szCs w:val="36"/>
          <w:lang w:eastAsia="it-IT"/>
        </w:rPr>
        <w:t>Sintesi</w:t>
      </w:r>
    </w:p>
    <w:p w:rsidR="00347D02" w:rsidRPr="00E86898" w:rsidRDefault="00347D02" w:rsidP="00347D02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  <w:r>
        <w:rPr>
          <w:rFonts w:ascii="Calibri" w:eastAsiaTheme="minorEastAsia" w:hAnsi="Calibri" w:cs="Arial"/>
          <w:kern w:val="24"/>
          <w:sz w:val="28"/>
          <w:szCs w:val="28"/>
          <w:lang w:eastAsia="it-IT"/>
        </w:rPr>
        <w:br/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it-IT"/>
        </w:rPr>
        <w:t xml:space="preserve">Bisogna 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it-IT"/>
        </w:rPr>
        <w:t>programmare il futuro del cemento su 3 versanti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: </w:t>
      </w:r>
    </w:p>
    <w:p w:rsidR="00347D02" w:rsidRPr="00E86898" w:rsidRDefault="00347D02" w:rsidP="00347D02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</w:p>
    <w:p w:rsidR="00347D02" w:rsidRPr="00E86898" w:rsidRDefault="00347D02" w:rsidP="00AA0DB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</w:pPr>
      <w:r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t xml:space="preserve">1) </w:t>
      </w:r>
      <w:r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t>R</w:t>
      </w:r>
      <w:r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t>ilancio delle costruzioni come leva di sviluppo del sett</w:t>
      </w:r>
      <w:r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t>ore e dell’economia in generale.</w:t>
      </w:r>
    </w:p>
    <w:p w:rsidR="00347D02" w:rsidRPr="00E86898" w:rsidRDefault="00347D02" w:rsidP="00AA0DB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L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a priorità è creare una nuova domanda ed un nuovo mercato interno.</w:t>
      </w:r>
    </w:p>
    <w:p w:rsidR="00347D02" w:rsidRPr="00E86898" w:rsidRDefault="00347D02" w:rsidP="00AA0DB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</w:p>
    <w:p w:rsidR="00347D02" w:rsidRPr="00E86898" w:rsidRDefault="00347D02" w:rsidP="00AA0DB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2) </w:t>
      </w:r>
      <w:r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t>U</w:t>
      </w:r>
      <w:r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t>na politica industriale a difesa del sistema produttivo cementiero italiano che spinga le imprese ad investire in ricerca e innovazione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.</w:t>
      </w:r>
    </w:p>
    <w:p w:rsidR="00347D02" w:rsidRPr="00E86898" w:rsidRDefault="00AA0DBF" w:rsidP="00AA0DBF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Bisogna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coniuga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re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 l’</w:t>
      </w:r>
      <w:proofErr w:type="spellStart"/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efficientamento</w:t>
      </w:r>
      <w:proofErr w:type="spellEnd"/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 degli stabilimenti con la sostenibilità ambientale in ottica di economia circolare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, rendendo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la coltivazione delle cave e delle miniere m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eno impattante e più efficiente,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estende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ndo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le buone pratiche di sostituzione di combustibile con i CSS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riducendo le emissioni e aumentando i controlli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e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sviluppando i migliori brevetti in grado di rispondere alle nuove n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ecessità di domanda qualificata.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br/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br/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3) </w:t>
      </w:r>
      <w:r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t>R</w:t>
      </w:r>
      <w:r w:rsidR="00347D02"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t>iconoscere lo stato del settore cemento di “crisi complessa” a difesa dell’occupazione, attivando politiche del lavoro attive e passive, che accompagnino meglio i processi di rilancio, riconversione,  riorganizzazione e gestione degli esuberi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. </w:t>
      </w:r>
      <w:r w:rsidR="00D608C3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br/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È necessario prevedere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ulteriori ammortizzatori sociali specifici per il settore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un maggiore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coinvolgimento delle Istituzioni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ed il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ruolo attivo delle imprese.</w:t>
      </w:r>
    </w:p>
    <w:p w:rsidR="00347D02" w:rsidRPr="00E86898" w:rsidRDefault="00AA0DBF" w:rsidP="00347D02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  <w:r w:rsidRPr="00E86898">
        <w:rPr>
          <w:rFonts w:ascii="Times New Roman" w:eastAsiaTheme="minorEastAsia" w:hAnsi="Times New Roman" w:cs="Times New Roman"/>
          <w:i/>
          <w:kern w:val="24"/>
          <w:sz w:val="28"/>
          <w:szCs w:val="28"/>
          <w:lang w:eastAsia="it-IT"/>
        </w:rPr>
        <w:br/>
      </w:r>
      <w:r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>Occorre un nu</w:t>
      </w:r>
      <w:r w:rsidR="00C024F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 xml:space="preserve">ovo governo del settore, che </w:t>
      </w:r>
      <w:r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>riconosca la strategicità</w:t>
      </w:r>
      <w:r w:rsidR="00E86898"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 xml:space="preserve"> </w:t>
      </w:r>
      <w:r w:rsidR="00C024F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 xml:space="preserve">del sistema produttivo cementiero nazionale </w:t>
      </w:r>
      <w:bookmarkStart w:id="0" w:name="_GoBack"/>
      <w:bookmarkEnd w:id="0"/>
      <w:r w:rsidR="00E86898"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 xml:space="preserve">e preveda </w:t>
      </w:r>
      <w:r w:rsidR="00347D02"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>strumenti straordinari</w:t>
      </w:r>
      <w:r w:rsidR="00E86898"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 xml:space="preserve"> per affrontare la crisi, che è complessa</w:t>
      </w:r>
      <w:r w:rsidR="00E86898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. </w:t>
      </w:r>
    </w:p>
    <w:p w:rsidR="00347D02" w:rsidRPr="00E86898" w:rsidRDefault="00E86898" w:rsidP="00347D02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È necessario dare maggiore ruolo alla partecipazione dei lavoratori alle decisioni dell’impresa. 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Bisogna ra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fforza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re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 i  luoghi di confronto istituzionale sui piani industriali  delle aziende, affinché essi siano coere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nti con gli interessi del P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aese e  rispettosi dei principi di Responsabilità Sociale d’Impresa.</w:t>
      </w:r>
    </w:p>
    <w:p w:rsidR="00E86898" w:rsidRPr="00E86898" w:rsidRDefault="00E86898" w:rsidP="00E86898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Bisogna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promuove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re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 tutte le iniziative in rapporto con il territorio, necessarie alla riconversione produttiva e alla rioccupazione dei lavoratori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, per evitare di disperderne le profe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ssionalità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. </w:t>
      </w:r>
    </w:p>
    <w:p w:rsidR="00E86898" w:rsidRPr="00E86898" w:rsidRDefault="00E86898" w:rsidP="00347D02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Ci vuole una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fase di ultrattività della cassa integrazione straordinaria legata alla riorganizzazione, investimenti, innovazione delle imprese e ricollocazione di personale in esubero e  riconversione dei siti produttivi chiusi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. </w:t>
      </w:r>
    </w:p>
    <w:p w:rsidR="00347D02" w:rsidRPr="00E86898" w:rsidRDefault="00E86898" w:rsidP="00347D02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</w:pPr>
      <w:r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>C</w:t>
      </w:r>
      <w:r w:rsidR="00347D02"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 xml:space="preserve">hiediamo </w:t>
      </w:r>
      <w:r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 xml:space="preserve">di istituire </w:t>
      </w:r>
      <w:r w:rsidR="00347D02"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>un tavolo permane</w:t>
      </w:r>
      <w:r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>n</w:t>
      </w:r>
      <w:r w:rsidR="00347D02"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 xml:space="preserve">te di confronto interministeriale </w:t>
      </w:r>
      <w:r w:rsidRPr="00D608C3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it-IT"/>
        </w:rPr>
        <w:t>(Sviluppo Economico, Lavoro, Ambiente)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 che dovrà occuparsi di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difesa del lavoro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,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 rilancio dell’occupazione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 xml:space="preserve">,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>riorganizzazione/riconversione industriale/gestione di eventuali esuberi</w:t>
      </w:r>
      <w:r w:rsidRPr="00E8689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con l’obiettivo finale di difendere e rilanciare il settore del cemento, che risulta essere </w:t>
      </w:r>
      <w:r w:rsidR="00347D02" w:rsidRPr="00E86898">
        <w:rPr>
          <w:rFonts w:ascii="Times New Roman" w:eastAsiaTheme="minorEastAsia" w:hAnsi="Times New Roman" w:cs="Times New Roman"/>
          <w:kern w:val="24"/>
          <w:sz w:val="28"/>
          <w:szCs w:val="28"/>
          <w:lang w:eastAsia="it-IT"/>
        </w:rPr>
        <w:t>strategico in questa nuova declinazione di sviluppo.</w:t>
      </w:r>
    </w:p>
    <w:sectPr w:rsidR="00347D02" w:rsidRPr="00E86898" w:rsidSect="00FE64B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86" w:rsidRDefault="00460786" w:rsidP="00347D02">
      <w:pPr>
        <w:spacing w:after="0" w:line="240" w:lineRule="auto"/>
      </w:pPr>
      <w:r>
        <w:separator/>
      </w:r>
    </w:p>
  </w:endnote>
  <w:endnote w:type="continuationSeparator" w:id="0">
    <w:p w:rsidR="00460786" w:rsidRDefault="00460786" w:rsidP="0034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02" w:rsidRDefault="00460786">
    <w:pPr>
      <w:pStyle w:val="Pidipagina"/>
      <w:jc w:val="center"/>
    </w:pPr>
  </w:p>
  <w:p w:rsidR="00203E02" w:rsidRDefault="004607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86" w:rsidRDefault="00460786" w:rsidP="00347D02">
      <w:pPr>
        <w:spacing w:after="0" w:line="240" w:lineRule="auto"/>
      </w:pPr>
      <w:r>
        <w:separator/>
      </w:r>
    </w:p>
  </w:footnote>
  <w:footnote w:type="continuationSeparator" w:id="0">
    <w:p w:rsidR="00460786" w:rsidRDefault="00460786" w:rsidP="0034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BA6"/>
    <w:multiLevelType w:val="hybridMultilevel"/>
    <w:tmpl w:val="5E80EC5A"/>
    <w:lvl w:ilvl="0" w:tplc="618238CC">
      <w:start w:val="3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FAC3F9E"/>
    <w:multiLevelType w:val="hybridMultilevel"/>
    <w:tmpl w:val="B5782AE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05D5F20"/>
    <w:multiLevelType w:val="hybridMultilevel"/>
    <w:tmpl w:val="8EF6F192"/>
    <w:lvl w:ilvl="0" w:tplc="EF6822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D6DEA"/>
    <w:multiLevelType w:val="hybridMultilevel"/>
    <w:tmpl w:val="11B0F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02"/>
    <w:rsid w:val="00326BEF"/>
    <w:rsid w:val="00347D02"/>
    <w:rsid w:val="00460786"/>
    <w:rsid w:val="00AA0DBF"/>
    <w:rsid w:val="00C024FF"/>
    <w:rsid w:val="00D608C3"/>
    <w:rsid w:val="00E8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D0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D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47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D0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7D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7D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7D0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86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D0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D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47D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D0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7D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7D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7D0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86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384</Words>
  <Characters>2192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petrelli</dc:creator>
  <cp:lastModifiedBy>giovanni petrelli</cp:lastModifiedBy>
  <cp:revision>5</cp:revision>
  <cp:lastPrinted>2017-05-10T14:03:00Z</cp:lastPrinted>
  <dcterms:created xsi:type="dcterms:W3CDTF">2017-05-10T13:43:00Z</dcterms:created>
  <dcterms:modified xsi:type="dcterms:W3CDTF">2017-05-10T14:12:00Z</dcterms:modified>
</cp:coreProperties>
</file>